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E46C" w14:textId="77777777" w:rsidR="00F34675" w:rsidRPr="001666D2" w:rsidRDefault="00F34675" w:rsidP="00313A00">
      <w:pPr>
        <w:pStyle w:val="Default"/>
        <w:jc w:val="both"/>
        <w:rPr>
          <w:rFonts w:ascii="Times New Roman" w:hAnsi="Times New Roman" w:cs="Times New Roman"/>
        </w:rPr>
      </w:pPr>
    </w:p>
    <w:p w14:paraId="35B1D61B" w14:textId="77777777" w:rsidR="00F34675" w:rsidRPr="007A01C0" w:rsidRDefault="00F34675" w:rsidP="001666D2">
      <w:pPr>
        <w:pStyle w:val="Default"/>
        <w:jc w:val="center"/>
        <w:rPr>
          <w:rFonts w:ascii="Times New Roman" w:hAnsi="Times New Roman" w:cs="Times New Roman"/>
          <w:b/>
          <w:bCs/>
          <w:sz w:val="40"/>
          <w:szCs w:val="40"/>
        </w:rPr>
      </w:pPr>
      <w:r w:rsidRPr="007A01C0">
        <w:rPr>
          <w:rFonts w:ascii="Times New Roman" w:hAnsi="Times New Roman" w:cs="Times New Roman"/>
          <w:b/>
          <w:bCs/>
          <w:sz w:val="40"/>
          <w:szCs w:val="40"/>
        </w:rPr>
        <w:t xml:space="preserve">Vnitřní pravidla dětské skupiny </w:t>
      </w:r>
      <w:r w:rsidR="00B517F9" w:rsidRPr="007A01C0">
        <w:rPr>
          <w:rFonts w:ascii="Times New Roman" w:hAnsi="Times New Roman" w:cs="Times New Roman"/>
          <w:b/>
          <w:bCs/>
          <w:sz w:val="40"/>
          <w:szCs w:val="40"/>
        </w:rPr>
        <w:t>Šťastné dítě</w:t>
      </w:r>
    </w:p>
    <w:p w14:paraId="026F9F9B" w14:textId="77777777" w:rsidR="008A12D4" w:rsidRDefault="008A12D4" w:rsidP="001666D2">
      <w:pPr>
        <w:pStyle w:val="Default"/>
        <w:jc w:val="center"/>
        <w:rPr>
          <w:rFonts w:ascii="Times New Roman" w:hAnsi="Times New Roman" w:cs="Times New Roman"/>
          <w:b/>
          <w:bCs/>
        </w:rPr>
      </w:pPr>
    </w:p>
    <w:p w14:paraId="0F4AAFF7" w14:textId="77777777" w:rsidR="00383B1B" w:rsidRDefault="008A12D4" w:rsidP="00383B1B">
      <w:pPr>
        <w:spacing w:line="0" w:lineRule="atLeast"/>
        <w:rPr>
          <w:rFonts w:ascii="Times New Roman" w:eastAsia="Times New Roman" w:hAnsi="Times New Roman"/>
          <w:sz w:val="24"/>
        </w:rPr>
      </w:pPr>
      <w:r>
        <w:rPr>
          <w:rFonts w:ascii="Times New Roman" w:eastAsia="Times New Roman" w:hAnsi="Times New Roman"/>
          <w:sz w:val="24"/>
        </w:rPr>
        <w:t xml:space="preserve">Účelem  tohoto  dokumentu  je  popsat  provoz  Dětské  skupiny  Šťastné dítě,  zřízené CENTREM ŠŤASTNÉ DÍTĚ, </w:t>
      </w:r>
      <w:proofErr w:type="spellStart"/>
      <w:r>
        <w:rPr>
          <w:rFonts w:ascii="Times New Roman" w:eastAsia="Times New Roman" w:hAnsi="Times New Roman"/>
          <w:sz w:val="24"/>
        </w:rPr>
        <w:t>z.s</w:t>
      </w:r>
      <w:proofErr w:type="spellEnd"/>
      <w:r>
        <w:rPr>
          <w:rFonts w:ascii="Times New Roman" w:eastAsia="Times New Roman" w:hAnsi="Times New Roman"/>
          <w:sz w:val="24"/>
        </w:rPr>
        <w:t>., Lorencova 5424, Zlín, 76001 (dále jen provozovatel).</w:t>
      </w:r>
    </w:p>
    <w:p w14:paraId="3F4D421E" w14:textId="77777777" w:rsidR="00383B1B" w:rsidRDefault="00383B1B" w:rsidP="00B03EF4">
      <w:pPr>
        <w:spacing w:line="238" w:lineRule="auto"/>
        <w:jc w:val="both"/>
        <w:rPr>
          <w:rFonts w:ascii="Times New Roman" w:eastAsia="Times New Roman" w:hAnsi="Times New Roman"/>
          <w:sz w:val="24"/>
        </w:rPr>
      </w:pPr>
      <w:r>
        <w:rPr>
          <w:rFonts w:ascii="Times New Roman" w:eastAsia="Times New Roman" w:hAnsi="Times New Roman"/>
          <w:sz w:val="24"/>
        </w:rPr>
        <w:t>Dětská skupina Šťastné dítě je registrována Ministerstvem práce a sociálních věcí jako „dětská skupina“ dle zákona č. 247/2014 Sb., o poskytování služby péče o dítě v dětské skupině a o změně souvisejících zákonů, ve znění pozdějšího předpisu (dále jen „zákon o dětských skupinách“). Nachází se Ve Zlíně na ulici Lorencova 5424, 76001. Prostory splňují veškeré stavební, hygienické, provozní a bezpečnostní normy vycházející z vyhlášky č. 281/2014 Sb., o hygienických požadavcích na prostory a provoz dětské skupiny do 12 dětí,</w:t>
      </w:r>
      <w:r w:rsidR="00B03EF4">
        <w:rPr>
          <w:rFonts w:ascii="Times New Roman" w:eastAsia="Times New Roman" w:hAnsi="Times New Roman"/>
          <w:sz w:val="24"/>
        </w:rPr>
        <w:t xml:space="preserve"> a zákona o dětských skupinách.</w:t>
      </w:r>
    </w:p>
    <w:p w14:paraId="11EE49E6" w14:textId="77777777" w:rsidR="008A12D4" w:rsidRDefault="008A12D4" w:rsidP="008A12D4">
      <w:pPr>
        <w:spacing w:line="12" w:lineRule="exact"/>
        <w:rPr>
          <w:rFonts w:ascii="Times New Roman" w:eastAsia="Times New Roman" w:hAnsi="Times New Roman"/>
          <w:sz w:val="24"/>
        </w:rPr>
      </w:pPr>
    </w:p>
    <w:tbl>
      <w:tblPr>
        <w:tblStyle w:val="Mkatabulky"/>
        <w:tblW w:w="0" w:type="auto"/>
        <w:tblLook w:val="04A0" w:firstRow="1" w:lastRow="0" w:firstColumn="1" w:lastColumn="0" w:noHBand="0" w:noVBand="1"/>
      </w:tblPr>
      <w:tblGrid>
        <w:gridCol w:w="4524"/>
        <w:gridCol w:w="4538"/>
      </w:tblGrid>
      <w:tr w:rsidR="008A12D4" w14:paraId="74973D2B" w14:textId="77777777" w:rsidTr="00F96DCB">
        <w:tc>
          <w:tcPr>
            <w:tcW w:w="9212" w:type="dxa"/>
            <w:gridSpan w:val="2"/>
          </w:tcPr>
          <w:p w14:paraId="7D95BD97" w14:textId="77777777" w:rsidR="008A12D4" w:rsidRDefault="008A12D4" w:rsidP="003174EE">
            <w:pPr>
              <w:pStyle w:val="Default"/>
              <w:jc w:val="center"/>
              <w:rPr>
                <w:rFonts w:ascii="Times New Roman" w:hAnsi="Times New Roman" w:cs="Times New Roman"/>
                <w:b/>
                <w:bCs/>
              </w:rPr>
            </w:pPr>
            <w:r>
              <w:rPr>
                <w:rFonts w:ascii="Times New Roman" w:hAnsi="Times New Roman" w:cs="Times New Roman"/>
                <w:b/>
                <w:bCs/>
              </w:rPr>
              <w:t>Základní údaje</w:t>
            </w:r>
          </w:p>
        </w:tc>
      </w:tr>
      <w:tr w:rsidR="003174EE" w14:paraId="445DCCC7" w14:textId="77777777" w:rsidTr="00A94482">
        <w:tc>
          <w:tcPr>
            <w:tcW w:w="4606" w:type="dxa"/>
            <w:vAlign w:val="bottom"/>
          </w:tcPr>
          <w:p w14:paraId="69128970" w14:textId="77777777" w:rsidR="003174EE" w:rsidRDefault="003174EE" w:rsidP="003174EE">
            <w:pPr>
              <w:spacing w:line="0" w:lineRule="atLeast"/>
              <w:rPr>
                <w:rFonts w:ascii="Times New Roman" w:eastAsia="Times New Roman" w:hAnsi="Times New Roman"/>
                <w:sz w:val="24"/>
              </w:rPr>
            </w:pPr>
            <w:r>
              <w:rPr>
                <w:rFonts w:ascii="Times New Roman" w:eastAsia="Times New Roman" w:hAnsi="Times New Roman"/>
                <w:sz w:val="24"/>
              </w:rPr>
              <w:t>Název zařízení</w:t>
            </w:r>
          </w:p>
        </w:tc>
        <w:tc>
          <w:tcPr>
            <w:tcW w:w="4606" w:type="dxa"/>
          </w:tcPr>
          <w:p w14:paraId="072F8068" w14:textId="0685E46B" w:rsidR="003174EE" w:rsidRPr="003174EE" w:rsidRDefault="003174EE" w:rsidP="003174EE">
            <w:pPr>
              <w:pStyle w:val="Default"/>
              <w:jc w:val="both"/>
              <w:rPr>
                <w:rFonts w:ascii="Times New Roman" w:hAnsi="Times New Roman" w:cs="Times New Roman"/>
              </w:rPr>
            </w:pPr>
            <w:r w:rsidRPr="001666D2">
              <w:rPr>
                <w:rFonts w:ascii="Times New Roman" w:hAnsi="Times New Roman" w:cs="Times New Roman"/>
              </w:rPr>
              <w:t xml:space="preserve">Dětská </w:t>
            </w:r>
            <w:r w:rsidRPr="003174EE">
              <w:rPr>
                <w:rFonts w:ascii="Times New Roman" w:hAnsi="Times New Roman" w:cs="Times New Roman"/>
              </w:rPr>
              <w:t xml:space="preserve">skupina </w:t>
            </w:r>
            <w:r w:rsidRPr="003174EE">
              <w:rPr>
                <w:rFonts w:ascii="Times New Roman" w:hAnsi="Times New Roman" w:cs="Times New Roman"/>
                <w:bCs/>
              </w:rPr>
              <w:t>Šťastné dítě</w:t>
            </w:r>
            <w:r w:rsidR="00631B9B">
              <w:rPr>
                <w:rFonts w:ascii="Times New Roman" w:hAnsi="Times New Roman" w:cs="Times New Roman"/>
                <w:bCs/>
              </w:rPr>
              <w:t xml:space="preserve"> III.</w:t>
            </w:r>
          </w:p>
        </w:tc>
      </w:tr>
      <w:tr w:rsidR="003174EE" w14:paraId="05A6736C" w14:textId="77777777" w:rsidTr="008A12D4">
        <w:tc>
          <w:tcPr>
            <w:tcW w:w="4606" w:type="dxa"/>
          </w:tcPr>
          <w:p w14:paraId="5D85D492" w14:textId="77777777" w:rsidR="003174EE" w:rsidRDefault="003174EE" w:rsidP="003174EE">
            <w:pPr>
              <w:pStyle w:val="Default"/>
              <w:jc w:val="both"/>
              <w:rPr>
                <w:rFonts w:ascii="Times New Roman" w:hAnsi="Times New Roman" w:cs="Times New Roman"/>
                <w:b/>
                <w:bCs/>
              </w:rPr>
            </w:pPr>
            <w:r>
              <w:rPr>
                <w:rFonts w:ascii="Times New Roman" w:eastAsia="Times New Roman" w:hAnsi="Times New Roman"/>
              </w:rPr>
              <w:t>Adresa zařízení</w:t>
            </w:r>
          </w:p>
        </w:tc>
        <w:tc>
          <w:tcPr>
            <w:tcW w:w="4606" w:type="dxa"/>
          </w:tcPr>
          <w:p w14:paraId="7238BC8D" w14:textId="77777777" w:rsidR="003174EE" w:rsidRDefault="003174EE" w:rsidP="003174EE">
            <w:pPr>
              <w:pStyle w:val="Default"/>
              <w:rPr>
                <w:rFonts w:ascii="Times New Roman" w:hAnsi="Times New Roman" w:cs="Times New Roman"/>
                <w:b/>
                <w:bCs/>
              </w:rPr>
            </w:pPr>
            <w:r w:rsidRPr="001666D2">
              <w:rPr>
                <w:rFonts w:ascii="Times New Roman" w:hAnsi="Times New Roman" w:cs="Times New Roman"/>
              </w:rPr>
              <w:t>Lorencova 5424, 76001 Zlín</w:t>
            </w:r>
          </w:p>
        </w:tc>
      </w:tr>
      <w:tr w:rsidR="003174EE" w14:paraId="3AE100D7" w14:textId="77777777" w:rsidTr="008A12D4">
        <w:tc>
          <w:tcPr>
            <w:tcW w:w="4606" w:type="dxa"/>
          </w:tcPr>
          <w:p w14:paraId="5DA6B5FF"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Zřizovatel/provozovatel</w:t>
            </w:r>
          </w:p>
        </w:tc>
        <w:tc>
          <w:tcPr>
            <w:tcW w:w="4606" w:type="dxa"/>
          </w:tcPr>
          <w:p w14:paraId="5FA0E794" w14:textId="77777777" w:rsidR="003174EE" w:rsidRPr="003174EE" w:rsidRDefault="003174EE" w:rsidP="003174EE">
            <w:pPr>
              <w:pStyle w:val="Default"/>
              <w:rPr>
                <w:rFonts w:ascii="Times New Roman" w:hAnsi="Times New Roman" w:cs="Times New Roman"/>
                <w:bCs/>
              </w:rPr>
            </w:pPr>
            <w:r w:rsidRPr="003174EE">
              <w:rPr>
                <w:rFonts w:ascii="Times New Roman" w:hAnsi="Times New Roman" w:cs="Times New Roman"/>
                <w:bCs/>
              </w:rPr>
              <w:t xml:space="preserve">CENTRUM ŠŤASTNÉ DÍTĚ, </w:t>
            </w:r>
            <w:proofErr w:type="spellStart"/>
            <w:r w:rsidRPr="003174EE">
              <w:rPr>
                <w:rFonts w:ascii="Times New Roman" w:hAnsi="Times New Roman" w:cs="Times New Roman"/>
                <w:bCs/>
              </w:rPr>
              <w:t>z.s</w:t>
            </w:r>
            <w:proofErr w:type="spellEnd"/>
            <w:r w:rsidRPr="003174EE">
              <w:rPr>
                <w:rFonts w:ascii="Times New Roman" w:hAnsi="Times New Roman" w:cs="Times New Roman"/>
                <w:bCs/>
              </w:rPr>
              <w:t>.</w:t>
            </w:r>
          </w:p>
        </w:tc>
      </w:tr>
      <w:tr w:rsidR="003174EE" w14:paraId="667F9727" w14:textId="77777777" w:rsidTr="008A12D4">
        <w:tc>
          <w:tcPr>
            <w:tcW w:w="4606" w:type="dxa"/>
          </w:tcPr>
          <w:p w14:paraId="64EA1D68" w14:textId="77777777" w:rsidR="003174EE" w:rsidRDefault="003174EE" w:rsidP="003174EE">
            <w:pPr>
              <w:pStyle w:val="Default"/>
              <w:tabs>
                <w:tab w:val="left" w:pos="1021"/>
              </w:tabs>
              <w:rPr>
                <w:rFonts w:ascii="Times New Roman" w:hAnsi="Times New Roman" w:cs="Times New Roman"/>
                <w:b/>
                <w:bCs/>
              </w:rPr>
            </w:pPr>
            <w:r>
              <w:rPr>
                <w:rFonts w:ascii="Times New Roman" w:eastAsia="Times New Roman" w:hAnsi="Times New Roman"/>
              </w:rPr>
              <w:t>Sídlo</w:t>
            </w:r>
          </w:p>
        </w:tc>
        <w:tc>
          <w:tcPr>
            <w:tcW w:w="4606" w:type="dxa"/>
          </w:tcPr>
          <w:p w14:paraId="04770ECE" w14:textId="77777777" w:rsidR="003174EE" w:rsidRDefault="003174EE" w:rsidP="003174EE">
            <w:pPr>
              <w:pStyle w:val="Default"/>
              <w:rPr>
                <w:rFonts w:ascii="Times New Roman" w:hAnsi="Times New Roman" w:cs="Times New Roman"/>
                <w:b/>
                <w:bCs/>
              </w:rPr>
            </w:pPr>
            <w:r w:rsidRPr="001666D2">
              <w:rPr>
                <w:rFonts w:ascii="Times New Roman" w:hAnsi="Times New Roman" w:cs="Times New Roman"/>
              </w:rPr>
              <w:t>Lorencova 5424, 76001 Zlín</w:t>
            </w:r>
          </w:p>
        </w:tc>
      </w:tr>
      <w:tr w:rsidR="003174EE" w14:paraId="18D646BB" w14:textId="77777777" w:rsidTr="008A12D4">
        <w:tc>
          <w:tcPr>
            <w:tcW w:w="4606" w:type="dxa"/>
          </w:tcPr>
          <w:p w14:paraId="47D6945A" w14:textId="77777777" w:rsidR="003174EE" w:rsidRPr="00025D85" w:rsidRDefault="003174EE" w:rsidP="003174EE">
            <w:pPr>
              <w:pStyle w:val="Default"/>
              <w:rPr>
                <w:rFonts w:ascii="Times New Roman" w:hAnsi="Times New Roman" w:cs="Times New Roman"/>
                <w:b/>
                <w:bCs/>
              </w:rPr>
            </w:pPr>
            <w:r w:rsidRPr="00025D85">
              <w:rPr>
                <w:rFonts w:ascii="Times New Roman" w:eastAsia="Times New Roman" w:hAnsi="Times New Roman"/>
              </w:rPr>
              <w:t>IČO</w:t>
            </w:r>
          </w:p>
        </w:tc>
        <w:tc>
          <w:tcPr>
            <w:tcW w:w="4606" w:type="dxa"/>
          </w:tcPr>
          <w:p w14:paraId="0E060ABA" w14:textId="77777777" w:rsidR="003174EE" w:rsidRPr="002F4AFF" w:rsidRDefault="00025D85" w:rsidP="003174EE">
            <w:pPr>
              <w:pStyle w:val="Default"/>
              <w:rPr>
                <w:rFonts w:ascii="Times New Roman" w:hAnsi="Times New Roman" w:cs="Times New Roman"/>
                <w:bCs/>
              </w:rPr>
            </w:pPr>
            <w:r w:rsidRPr="002F4AFF">
              <w:rPr>
                <w:rFonts w:ascii="Times New Roman" w:hAnsi="Times New Roman" w:cs="Times New Roman"/>
                <w:bCs/>
              </w:rPr>
              <w:t>22904905</w:t>
            </w:r>
          </w:p>
        </w:tc>
      </w:tr>
      <w:tr w:rsidR="003174EE" w14:paraId="7F0B94C2" w14:textId="77777777" w:rsidTr="008A12D4">
        <w:tc>
          <w:tcPr>
            <w:tcW w:w="4606" w:type="dxa"/>
          </w:tcPr>
          <w:p w14:paraId="6F644082" w14:textId="77777777" w:rsidR="003174EE" w:rsidRPr="00025D85" w:rsidRDefault="003174EE" w:rsidP="003174EE">
            <w:pPr>
              <w:pStyle w:val="Default"/>
              <w:rPr>
                <w:rFonts w:ascii="Times New Roman" w:hAnsi="Times New Roman" w:cs="Times New Roman"/>
                <w:b/>
                <w:bCs/>
              </w:rPr>
            </w:pPr>
            <w:r w:rsidRPr="00025D85">
              <w:rPr>
                <w:rFonts w:ascii="Times New Roman" w:eastAsia="Times New Roman" w:hAnsi="Times New Roman"/>
              </w:rPr>
              <w:t>Bankovní účet</w:t>
            </w:r>
          </w:p>
        </w:tc>
        <w:tc>
          <w:tcPr>
            <w:tcW w:w="4606" w:type="dxa"/>
          </w:tcPr>
          <w:p w14:paraId="740BAD7D" w14:textId="77777777" w:rsidR="003174EE" w:rsidRPr="002F4AFF" w:rsidRDefault="00025D85" w:rsidP="003174EE">
            <w:pPr>
              <w:pStyle w:val="Default"/>
              <w:rPr>
                <w:rFonts w:ascii="Times New Roman" w:hAnsi="Times New Roman" w:cs="Times New Roman"/>
                <w:bCs/>
              </w:rPr>
            </w:pPr>
            <w:r w:rsidRPr="002F4AFF">
              <w:rPr>
                <w:rFonts w:ascii="Times New Roman" w:hAnsi="Times New Roman" w:cs="Times New Roman"/>
                <w:bCs/>
              </w:rPr>
              <w:t>248746172/0300</w:t>
            </w:r>
          </w:p>
        </w:tc>
      </w:tr>
      <w:tr w:rsidR="003174EE" w14:paraId="2BCAB4E9" w14:textId="77777777" w:rsidTr="008A12D4">
        <w:tc>
          <w:tcPr>
            <w:tcW w:w="4606" w:type="dxa"/>
          </w:tcPr>
          <w:p w14:paraId="7A56DC85"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Typ zařízení</w:t>
            </w:r>
          </w:p>
        </w:tc>
        <w:tc>
          <w:tcPr>
            <w:tcW w:w="4606" w:type="dxa"/>
          </w:tcPr>
          <w:p w14:paraId="7156D8DE" w14:textId="77777777" w:rsidR="003174EE" w:rsidRPr="003174EE" w:rsidRDefault="003174EE" w:rsidP="003174EE">
            <w:pPr>
              <w:pStyle w:val="Default"/>
              <w:rPr>
                <w:rFonts w:ascii="Times New Roman" w:hAnsi="Times New Roman" w:cs="Times New Roman"/>
                <w:bCs/>
              </w:rPr>
            </w:pPr>
            <w:r>
              <w:rPr>
                <w:rFonts w:ascii="Times New Roman" w:hAnsi="Times New Roman" w:cs="Times New Roman"/>
                <w:bCs/>
              </w:rPr>
              <w:t xml:space="preserve">Veřejná dětská skupina s celodenní </w:t>
            </w:r>
            <w:r w:rsidR="00F12FC0">
              <w:rPr>
                <w:rFonts w:ascii="Times New Roman" w:hAnsi="Times New Roman" w:cs="Times New Roman"/>
                <w:bCs/>
              </w:rPr>
              <w:t>péčí</w:t>
            </w:r>
          </w:p>
        </w:tc>
      </w:tr>
      <w:tr w:rsidR="003174EE" w14:paraId="05087042" w14:textId="77777777" w:rsidTr="008A12D4">
        <w:tc>
          <w:tcPr>
            <w:tcW w:w="4606" w:type="dxa"/>
          </w:tcPr>
          <w:p w14:paraId="1A8B16A7"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Číslo telefonu zařízení</w:t>
            </w:r>
          </w:p>
        </w:tc>
        <w:tc>
          <w:tcPr>
            <w:tcW w:w="4606" w:type="dxa"/>
          </w:tcPr>
          <w:p w14:paraId="64F0CD7F" w14:textId="77777777" w:rsidR="003174EE" w:rsidRPr="00F12FC0" w:rsidRDefault="00F12FC0" w:rsidP="003174EE">
            <w:pPr>
              <w:pStyle w:val="Default"/>
              <w:rPr>
                <w:rFonts w:ascii="Times New Roman" w:hAnsi="Times New Roman" w:cs="Times New Roman"/>
                <w:bCs/>
              </w:rPr>
            </w:pPr>
            <w:r w:rsidRPr="00F12FC0">
              <w:rPr>
                <w:rFonts w:ascii="Times New Roman" w:hAnsi="Times New Roman" w:cs="Times New Roman"/>
                <w:bCs/>
              </w:rPr>
              <w:t>+420735533885</w:t>
            </w:r>
          </w:p>
        </w:tc>
      </w:tr>
      <w:tr w:rsidR="003174EE" w14:paraId="53214C11" w14:textId="77777777" w:rsidTr="008A12D4">
        <w:tc>
          <w:tcPr>
            <w:tcW w:w="4606" w:type="dxa"/>
          </w:tcPr>
          <w:p w14:paraId="2FC755C4"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E-mail</w:t>
            </w:r>
          </w:p>
        </w:tc>
        <w:tc>
          <w:tcPr>
            <w:tcW w:w="4606" w:type="dxa"/>
          </w:tcPr>
          <w:p w14:paraId="0D32061D" w14:textId="77777777" w:rsidR="003174EE" w:rsidRPr="00F12FC0" w:rsidRDefault="00B007D0" w:rsidP="003174EE">
            <w:pPr>
              <w:pStyle w:val="Default"/>
              <w:rPr>
                <w:rFonts w:ascii="Times New Roman" w:hAnsi="Times New Roman" w:cs="Times New Roman"/>
                <w:bCs/>
              </w:rPr>
            </w:pPr>
            <w:hyperlink r:id="rId7" w:history="1">
              <w:r w:rsidR="00F12FC0" w:rsidRPr="00F12FC0">
                <w:rPr>
                  <w:rStyle w:val="Hypertextovodkaz"/>
                  <w:rFonts w:ascii="Times New Roman" w:hAnsi="Times New Roman" w:cs="Times New Roman"/>
                  <w:bCs/>
                </w:rPr>
                <w:t>Stastnedite12@gmail.com</w:t>
              </w:r>
            </w:hyperlink>
          </w:p>
        </w:tc>
      </w:tr>
      <w:tr w:rsidR="003174EE" w14:paraId="7A763686" w14:textId="77777777" w:rsidTr="008A12D4">
        <w:tc>
          <w:tcPr>
            <w:tcW w:w="4606" w:type="dxa"/>
          </w:tcPr>
          <w:p w14:paraId="3F701798"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Webové stránky zařízení</w:t>
            </w:r>
          </w:p>
        </w:tc>
        <w:tc>
          <w:tcPr>
            <w:tcW w:w="4606" w:type="dxa"/>
          </w:tcPr>
          <w:p w14:paraId="4A45FFE1" w14:textId="77777777" w:rsidR="003174EE" w:rsidRPr="00F12FC0" w:rsidRDefault="00B007D0" w:rsidP="003174EE">
            <w:pPr>
              <w:pStyle w:val="Default"/>
              <w:rPr>
                <w:rFonts w:ascii="Times New Roman" w:hAnsi="Times New Roman" w:cs="Times New Roman"/>
                <w:bCs/>
              </w:rPr>
            </w:pPr>
            <w:hyperlink r:id="rId8" w:history="1">
              <w:r w:rsidR="00F12FC0" w:rsidRPr="00F12FC0">
                <w:rPr>
                  <w:rStyle w:val="Hypertextovodkaz"/>
                  <w:rFonts w:ascii="Times New Roman" w:hAnsi="Times New Roman" w:cs="Times New Roman"/>
                  <w:bCs/>
                </w:rPr>
                <w:t>www.centrumstastnedite.cz</w:t>
              </w:r>
            </w:hyperlink>
          </w:p>
        </w:tc>
      </w:tr>
      <w:tr w:rsidR="003174EE" w14:paraId="2F4C07C4" w14:textId="77777777" w:rsidTr="008A12D4">
        <w:tc>
          <w:tcPr>
            <w:tcW w:w="4606" w:type="dxa"/>
          </w:tcPr>
          <w:p w14:paraId="2416A014" w14:textId="77777777" w:rsidR="003174EE" w:rsidRPr="003174EE" w:rsidRDefault="003174EE" w:rsidP="003174EE">
            <w:pPr>
              <w:pStyle w:val="Default"/>
              <w:rPr>
                <w:rFonts w:ascii="Times New Roman" w:hAnsi="Times New Roman" w:cs="Times New Roman"/>
                <w:bCs/>
              </w:rPr>
            </w:pPr>
            <w:r>
              <w:rPr>
                <w:rFonts w:ascii="Times New Roman" w:hAnsi="Times New Roman" w:cs="Times New Roman"/>
                <w:bCs/>
              </w:rPr>
              <w:t>Hlavní pracovník</w:t>
            </w:r>
          </w:p>
        </w:tc>
        <w:tc>
          <w:tcPr>
            <w:tcW w:w="4606" w:type="dxa"/>
          </w:tcPr>
          <w:p w14:paraId="1307DA3D" w14:textId="77777777" w:rsidR="003174EE" w:rsidRPr="00F12FC0" w:rsidRDefault="00F12FC0" w:rsidP="003174EE">
            <w:pPr>
              <w:pStyle w:val="Default"/>
              <w:rPr>
                <w:rFonts w:ascii="Times New Roman" w:hAnsi="Times New Roman" w:cs="Times New Roman"/>
                <w:bCs/>
              </w:rPr>
            </w:pPr>
            <w:r w:rsidRPr="00F12FC0">
              <w:rPr>
                <w:rFonts w:ascii="Times New Roman" w:hAnsi="Times New Roman" w:cs="Times New Roman"/>
                <w:bCs/>
              </w:rPr>
              <w:t>Helena Blaťáková</w:t>
            </w:r>
          </w:p>
        </w:tc>
      </w:tr>
      <w:tr w:rsidR="003174EE" w14:paraId="6D15EEB6" w14:textId="77777777" w:rsidTr="008A12D4">
        <w:tc>
          <w:tcPr>
            <w:tcW w:w="4606" w:type="dxa"/>
          </w:tcPr>
          <w:p w14:paraId="12D2A71F" w14:textId="77777777" w:rsidR="003174EE" w:rsidRDefault="00F12FC0" w:rsidP="003174EE">
            <w:pPr>
              <w:pStyle w:val="Default"/>
              <w:rPr>
                <w:rFonts w:ascii="Times New Roman" w:hAnsi="Times New Roman" w:cs="Times New Roman"/>
                <w:b/>
                <w:bCs/>
              </w:rPr>
            </w:pPr>
            <w:r>
              <w:rPr>
                <w:rFonts w:ascii="Times New Roman" w:eastAsia="Times New Roman" w:hAnsi="Times New Roman"/>
              </w:rPr>
              <w:t>Pečující osoba 1</w:t>
            </w:r>
          </w:p>
        </w:tc>
        <w:tc>
          <w:tcPr>
            <w:tcW w:w="4606" w:type="dxa"/>
          </w:tcPr>
          <w:p w14:paraId="36621D97" w14:textId="77777777" w:rsidR="003174EE" w:rsidRPr="00F12FC0" w:rsidRDefault="00891BA1" w:rsidP="003174EE">
            <w:pPr>
              <w:pStyle w:val="Default"/>
              <w:rPr>
                <w:rFonts w:ascii="Times New Roman" w:hAnsi="Times New Roman" w:cs="Times New Roman"/>
                <w:bCs/>
              </w:rPr>
            </w:pPr>
            <w:r>
              <w:rPr>
                <w:rFonts w:ascii="Times New Roman" w:hAnsi="Times New Roman" w:cs="Times New Roman"/>
                <w:bCs/>
              </w:rPr>
              <w:t>Jana P</w:t>
            </w:r>
            <w:r w:rsidR="00F74CE5">
              <w:rPr>
                <w:rFonts w:ascii="Times New Roman" w:hAnsi="Times New Roman" w:cs="Times New Roman"/>
                <w:bCs/>
              </w:rPr>
              <w:t>o</w:t>
            </w:r>
            <w:r>
              <w:rPr>
                <w:rFonts w:ascii="Times New Roman" w:hAnsi="Times New Roman" w:cs="Times New Roman"/>
                <w:bCs/>
              </w:rPr>
              <w:t>lášková</w:t>
            </w:r>
          </w:p>
        </w:tc>
      </w:tr>
      <w:tr w:rsidR="003174EE" w14:paraId="72C2651E" w14:textId="77777777" w:rsidTr="008A12D4">
        <w:tc>
          <w:tcPr>
            <w:tcW w:w="4606" w:type="dxa"/>
          </w:tcPr>
          <w:p w14:paraId="7D73B98B" w14:textId="77777777" w:rsidR="003174EE" w:rsidRDefault="00F12FC0" w:rsidP="003174EE">
            <w:pPr>
              <w:pStyle w:val="Default"/>
              <w:rPr>
                <w:rFonts w:ascii="Times New Roman" w:hAnsi="Times New Roman" w:cs="Times New Roman"/>
                <w:b/>
                <w:bCs/>
              </w:rPr>
            </w:pPr>
            <w:r>
              <w:rPr>
                <w:rFonts w:ascii="Times New Roman" w:eastAsia="Times New Roman" w:hAnsi="Times New Roman"/>
              </w:rPr>
              <w:t>Pečující osoba 2</w:t>
            </w:r>
          </w:p>
        </w:tc>
        <w:tc>
          <w:tcPr>
            <w:tcW w:w="4606" w:type="dxa"/>
          </w:tcPr>
          <w:p w14:paraId="5BA20C65" w14:textId="77777777" w:rsidR="003174EE" w:rsidRPr="00F12FC0" w:rsidRDefault="00891BA1" w:rsidP="003174EE">
            <w:pPr>
              <w:pStyle w:val="Default"/>
              <w:rPr>
                <w:rFonts w:ascii="Times New Roman" w:hAnsi="Times New Roman" w:cs="Times New Roman"/>
                <w:bCs/>
              </w:rPr>
            </w:pPr>
            <w:r>
              <w:rPr>
                <w:rFonts w:ascii="Times New Roman" w:hAnsi="Times New Roman" w:cs="Times New Roman"/>
                <w:bCs/>
              </w:rPr>
              <w:t xml:space="preserve">Iva </w:t>
            </w:r>
            <w:proofErr w:type="spellStart"/>
            <w:r>
              <w:rPr>
                <w:rFonts w:ascii="Times New Roman" w:hAnsi="Times New Roman" w:cs="Times New Roman"/>
                <w:bCs/>
              </w:rPr>
              <w:t>Štětkářová</w:t>
            </w:r>
            <w:proofErr w:type="spellEnd"/>
          </w:p>
        </w:tc>
      </w:tr>
      <w:tr w:rsidR="00891BA1" w14:paraId="6B55980F" w14:textId="77777777" w:rsidTr="008A12D4">
        <w:tc>
          <w:tcPr>
            <w:tcW w:w="4606" w:type="dxa"/>
          </w:tcPr>
          <w:p w14:paraId="26AE155A" w14:textId="77777777" w:rsidR="00891BA1" w:rsidRDefault="00891BA1" w:rsidP="003174EE">
            <w:pPr>
              <w:pStyle w:val="Default"/>
              <w:rPr>
                <w:rFonts w:ascii="Times New Roman" w:eastAsia="Times New Roman" w:hAnsi="Times New Roman"/>
              </w:rPr>
            </w:pPr>
            <w:r>
              <w:rPr>
                <w:rFonts w:ascii="Times New Roman" w:eastAsia="Times New Roman" w:hAnsi="Times New Roman"/>
              </w:rPr>
              <w:t>Pečující osoba 3</w:t>
            </w:r>
          </w:p>
        </w:tc>
        <w:tc>
          <w:tcPr>
            <w:tcW w:w="4606" w:type="dxa"/>
          </w:tcPr>
          <w:p w14:paraId="7F75F56F" w14:textId="77777777" w:rsidR="00891BA1" w:rsidRDefault="00891BA1" w:rsidP="003174EE">
            <w:pPr>
              <w:pStyle w:val="Default"/>
              <w:rPr>
                <w:rFonts w:ascii="Times New Roman" w:hAnsi="Times New Roman" w:cs="Times New Roman"/>
                <w:bCs/>
              </w:rPr>
            </w:pPr>
            <w:r>
              <w:rPr>
                <w:rFonts w:ascii="Times New Roman" w:hAnsi="Times New Roman" w:cs="Times New Roman"/>
                <w:bCs/>
              </w:rPr>
              <w:t>Denisa Ševčíková</w:t>
            </w:r>
          </w:p>
        </w:tc>
      </w:tr>
      <w:tr w:rsidR="003174EE" w14:paraId="56D3A9DD" w14:textId="77777777" w:rsidTr="008A12D4">
        <w:tc>
          <w:tcPr>
            <w:tcW w:w="4606" w:type="dxa"/>
          </w:tcPr>
          <w:p w14:paraId="4DB777A7"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Kapacita zařízení</w:t>
            </w:r>
          </w:p>
        </w:tc>
        <w:tc>
          <w:tcPr>
            <w:tcW w:w="4606" w:type="dxa"/>
          </w:tcPr>
          <w:p w14:paraId="1276136B" w14:textId="77777777" w:rsidR="003174EE" w:rsidRPr="00F12FC0" w:rsidRDefault="00F12FC0" w:rsidP="003174EE">
            <w:pPr>
              <w:pStyle w:val="Default"/>
              <w:rPr>
                <w:rFonts w:ascii="Times New Roman" w:hAnsi="Times New Roman" w:cs="Times New Roman"/>
                <w:bCs/>
              </w:rPr>
            </w:pPr>
            <w:r w:rsidRPr="00F12FC0">
              <w:rPr>
                <w:rFonts w:ascii="Times New Roman" w:hAnsi="Times New Roman" w:cs="Times New Roman"/>
                <w:bCs/>
              </w:rPr>
              <w:t>12 dětí (od tří let do zahájení povinné školní docházky)</w:t>
            </w:r>
          </w:p>
        </w:tc>
      </w:tr>
      <w:tr w:rsidR="003174EE" w14:paraId="4D3735FB" w14:textId="77777777" w:rsidTr="008A12D4">
        <w:tc>
          <w:tcPr>
            <w:tcW w:w="4606" w:type="dxa"/>
          </w:tcPr>
          <w:p w14:paraId="112873C1"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Počet místností</w:t>
            </w:r>
          </w:p>
        </w:tc>
        <w:tc>
          <w:tcPr>
            <w:tcW w:w="4606" w:type="dxa"/>
          </w:tcPr>
          <w:p w14:paraId="57ED7F3D" w14:textId="77777777" w:rsidR="003174EE" w:rsidRPr="00F12FC0" w:rsidRDefault="00F12FC0" w:rsidP="003174EE">
            <w:pPr>
              <w:pStyle w:val="Default"/>
              <w:rPr>
                <w:rFonts w:ascii="Times New Roman" w:hAnsi="Times New Roman" w:cs="Times New Roman"/>
                <w:bCs/>
              </w:rPr>
            </w:pPr>
            <w:r w:rsidRPr="00F12FC0">
              <w:rPr>
                <w:rFonts w:ascii="Times New Roman" w:hAnsi="Times New Roman" w:cs="Times New Roman"/>
                <w:bCs/>
              </w:rPr>
              <w:t xml:space="preserve">3 (herna, </w:t>
            </w:r>
            <w:r w:rsidR="00891BA1">
              <w:rPr>
                <w:rFonts w:ascii="Times New Roman" w:hAnsi="Times New Roman" w:cs="Times New Roman"/>
                <w:bCs/>
              </w:rPr>
              <w:t>výdejna</w:t>
            </w:r>
            <w:r w:rsidRPr="00F12FC0">
              <w:rPr>
                <w:rFonts w:ascii="Times New Roman" w:hAnsi="Times New Roman" w:cs="Times New Roman"/>
                <w:bCs/>
              </w:rPr>
              <w:t>, šatna a místnost pro pečující osoby + chodba, sociální zařízení)</w:t>
            </w:r>
          </w:p>
        </w:tc>
      </w:tr>
      <w:tr w:rsidR="003174EE" w14:paraId="38809960" w14:textId="77777777" w:rsidTr="008A12D4">
        <w:tc>
          <w:tcPr>
            <w:tcW w:w="4606" w:type="dxa"/>
          </w:tcPr>
          <w:p w14:paraId="5A1EAA76"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Provozní doba</w:t>
            </w:r>
          </w:p>
        </w:tc>
        <w:tc>
          <w:tcPr>
            <w:tcW w:w="4606" w:type="dxa"/>
          </w:tcPr>
          <w:p w14:paraId="657E4742" w14:textId="77777777" w:rsidR="003174EE" w:rsidRPr="00F12FC0" w:rsidRDefault="00F12FC0" w:rsidP="003174EE">
            <w:pPr>
              <w:pStyle w:val="Default"/>
              <w:rPr>
                <w:rFonts w:ascii="Times New Roman" w:hAnsi="Times New Roman" w:cs="Times New Roman"/>
                <w:bCs/>
              </w:rPr>
            </w:pPr>
            <w:r w:rsidRPr="00F12FC0">
              <w:rPr>
                <w:rFonts w:ascii="Times New Roman" w:hAnsi="Times New Roman" w:cs="Times New Roman"/>
                <w:bCs/>
              </w:rPr>
              <w:t>Po – Pá 7:30-15:00</w:t>
            </w:r>
          </w:p>
        </w:tc>
      </w:tr>
      <w:tr w:rsidR="003174EE" w14:paraId="44B76C7E" w14:textId="77777777" w:rsidTr="002C24DE">
        <w:tc>
          <w:tcPr>
            <w:tcW w:w="9212" w:type="dxa"/>
            <w:gridSpan w:val="2"/>
          </w:tcPr>
          <w:p w14:paraId="3888CF04" w14:textId="77777777" w:rsidR="003174EE" w:rsidRPr="00B87BE5" w:rsidRDefault="003174EE" w:rsidP="003174EE">
            <w:pPr>
              <w:spacing w:line="233" w:lineRule="auto"/>
              <w:ind w:left="120" w:right="120"/>
              <w:jc w:val="both"/>
              <w:rPr>
                <w:rFonts w:ascii="Times New Roman" w:eastAsia="Times New Roman" w:hAnsi="Times New Roman"/>
                <w:sz w:val="24"/>
              </w:rPr>
            </w:pPr>
            <w:r w:rsidRPr="00B87BE5">
              <w:rPr>
                <w:rFonts w:ascii="Times New Roman" w:eastAsia="Times New Roman" w:hAnsi="Times New Roman"/>
                <w:sz w:val="24"/>
              </w:rPr>
              <w:t>O státních svátcích, připadajících na pracovní den je dětská skupina uzavřena. Otevírací doba může být upravena dle potřeb rodičů.</w:t>
            </w:r>
          </w:p>
          <w:p w14:paraId="737AAFCE" w14:textId="77777777" w:rsidR="003174EE" w:rsidRPr="00B87BE5" w:rsidRDefault="003174EE" w:rsidP="003174EE">
            <w:pPr>
              <w:pStyle w:val="Default"/>
              <w:rPr>
                <w:rFonts w:ascii="Times New Roman" w:hAnsi="Times New Roman" w:cs="Times New Roman"/>
                <w:bCs/>
              </w:rPr>
            </w:pPr>
          </w:p>
        </w:tc>
      </w:tr>
      <w:tr w:rsidR="003174EE" w14:paraId="6F4F80AE" w14:textId="77777777" w:rsidTr="008A12D4">
        <w:tc>
          <w:tcPr>
            <w:tcW w:w="4606" w:type="dxa"/>
          </w:tcPr>
          <w:p w14:paraId="4BCA04F3" w14:textId="77777777" w:rsidR="003174EE" w:rsidRDefault="003174EE" w:rsidP="003174EE">
            <w:pPr>
              <w:pStyle w:val="Default"/>
              <w:rPr>
                <w:rFonts w:ascii="Times New Roman" w:hAnsi="Times New Roman" w:cs="Times New Roman"/>
                <w:b/>
                <w:bCs/>
              </w:rPr>
            </w:pPr>
            <w:r>
              <w:rPr>
                <w:rFonts w:ascii="Times New Roman" w:eastAsia="Times New Roman" w:hAnsi="Times New Roman"/>
              </w:rPr>
              <w:t>Zahájení provozu zařízení</w:t>
            </w:r>
          </w:p>
        </w:tc>
        <w:tc>
          <w:tcPr>
            <w:tcW w:w="4606" w:type="dxa"/>
          </w:tcPr>
          <w:p w14:paraId="202CBCB0" w14:textId="4AE0506B" w:rsidR="003174EE" w:rsidRPr="00B87BE5" w:rsidRDefault="00B87BE5" w:rsidP="003174EE">
            <w:pPr>
              <w:pStyle w:val="Default"/>
              <w:rPr>
                <w:rFonts w:ascii="Times New Roman" w:hAnsi="Times New Roman" w:cs="Times New Roman"/>
                <w:bCs/>
              </w:rPr>
            </w:pPr>
            <w:r w:rsidRPr="00B87BE5">
              <w:rPr>
                <w:rFonts w:ascii="Times New Roman" w:hAnsi="Times New Roman" w:cs="Times New Roman"/>
                <w:bCs/>
              </w:rPr>
              <w:t>2. 1. 20</w:t>
            </w:r>
            <w:r w:rsidR="00682787">
              <w:rPr>
                <w:rFonts w:ascii="Times New Roman" w:hAnsi="Times New Roman" w:cs="Times New Roman"/>
                <w:bCs/>
              </w:rPr>
              <w:t>21</w:t>
            </w:r>
          </w:p>
        </w:tc>
      </w:tr>
    </w:tbl>
    <w:p w14:paraId="58087DC2" w14:textId="77777777" w:rsidR="007B5B31" w:rsidRPr="001666D2" w:rsidRDefault="007B5B31" w:rsidP="00313A00">
      <w:pPr>
        <w:pStyle w:val="Default"/>
        <w:jc w:val="both"/>
        <w:rPr>
          <w:rFonts w:ascii="Times New Roman" w:hAnsi="Times New Roman" w:cs="Times New Roman"/>
        </w:rPr>
      </w:pPr>
    </w:p>
    <w:p w14:paraId="58CD60B4" w14:textId="77777777" w:rsidR="00B03EF4" w:rsidRDefault="00B03EF4">
      <w:pPr>
        <w:rPr>
          <w:rFonts w:ascii="Times New Roman" w:hAnsi="Times New Roman" w:cs="Times New Roman"/>
          <w:b/>
          <w:bCs/>
          <w:color w:val="000000"/>
          <w:sz w:val="24"/>
          <w:szCs w:val="24"/>
        </w:rPr>
      </w:pPr>
      <w:r>
        <w:rPr>
          <w:rFonts w:ascii="Times New Roman" w:hAnsi="Times New Roman" w:cs="Times New Roman"/>
          <w:b/>
          <w:bCs/>
        </w:rPr>
        <w:br w:type="page"/>
      </w:r>
    </w:p>
    <w:tbl>
      <w:tblPr>
        <w:tblW w:w="0" w:type="auto"/>
        <w:tblLayout w:type="fixed"/>
        <w:tblCellMar>
          <w:left w:w="0" w:type="dxa"/>
          <w:right w:w="0" w:type="dxa"/>
        </w:tblCellMar>
        <w:tblLook w:val="0000" w:firstRow="0" w:lastRow="0" w:firstColumn="0" w:lastColumn="0" w:noHBand="0" w:noVBand="0"/>
      </w:tblPr>
      <w:tblGrid>
        <w:gridCol w:w="3200"/>
        <w:gridCol w:w="5880"/>
      </w:tblGrid>
      <w:tr w:rsidR="00B03EF4" w14:paraId="0FE9CD02" w14:textId="77777777" w:rsidTr="00637D60">
        <w:trPr>
          <w:trHeight w:val="361"/>
        </w:trPr>
        <w:tc>
          <w:tcPr>
            <w:tcW w:w="3200" w:type="dxa"/>
            <w:shd w:val="clear" w:color="auto" w:fill="auto"/>
            <w:vAlign w:val="bottom"/>
          </w:tcPr>
          <w:p w14:paraId="5A03C270" w14:textId="77777777" w:rsidR="00B03EF4" w:rsidRDefault="00B03EF4" w:rsidP="00637D60">
            <w:pPr>
              <w:spacing w:line="0" w:lineRule="atLeast"/>
              <w:rPr>
                <w:rFonts w:ascii="Times New Roman" w:eastAsia="Times New Roman" w:hAnsi="Times New Roman"/>
                <w:sz w:val="24"/>
              </w:rPr>
            </w:pPr>
          </w:p>
        </w:tc>
        <w:tc>
          <w:tcPr>
            <w:tcW w:w="5880" w:type="dxa"/>
            <w:shd w:val="clear" w:color="auto" w:fill="auto"/>
            <w:vAlign w:val="bottom"/>
          </w:tcPr>
          <w:p w14:paraId="5D4735DA" w14:textId="77777777" w:rsidR="00B03EF4" w:rsidRDefault="00B03EF4" w:rsidP="00637D60">
            <w:pPr>
              <w:spacing w:line="0" w:lineRule="atLeast"/>
              <w:ind w:right="2660"/>
              <w:jc w:val="center"/>
              <w:rPr>
                <w:rFonts w:ascii="Times New Roman" w:eastAsia="Times New Roman" w:hAnsi="Times New Roman"/>
                <w:b/>
                <w:w w:val="99"/>
                <w:sz w:val="24"/>
              </w:rPr>
            </w:pPr>
            <w:r>
              <w:rPr>
                <w:rFonts w:ascii="Times New Roman" w:eastAsia="Times New Roman" w:hAnsi="Times New Roman"/>
                <w:b/>
                <w:w w:val="99"/>
                <w:sz w:val="24"/>
              </w:rPr>
              <w:t>Článek I.</w:t>
            </w:r>
          </w:p>
        </w:tc>
      </w:tr>
      <w:tr w:rsidR="00B03EF4" w14:paraId="209944A3" w14:textId="77777777" w:rsidTr="00637D60">
        <w:trPr>
          <w:trHeight w:val="274"/>
        </w:trPr>
        <w:tc>
          <w:tcPr>
            <w:tcW w:w="3200" w:type="dxa"/>
            <w:shd w:val="clear" w:color="auto" w:fill="auto"/>
            <w:vAlign w:val="bottom"/>
          </w:tcPr>
          <w:p w14:paraId="176A6CEB" w14:textId="77777777" w:rsidR="00B03EF4" w:rsidRDefault="00B03EF4" w:rsidP="00637D60">
            <w:pPr>
              <w:spacing w:line="0" w:lineRule="atLeast"/>
              <w:rPr>
                <w:rFonts w:ascii="Times New Roman" w:eastAsia="Times New Roman" w:hAnsi="Times New Roman"/>
                <w:sz w:val="23"/>
              </w:rPr>
            </w:pPr>
          </w:p>
        </w:tc>
        <w:tc>
          <w:tcPr>
            <w:tcW w:w="5880" w:type="dxa"/>
            <w:shd w:val="clear" w:color="auto" w:fill="auto"/>
            <w:vAlign w:val="bottom"/>
          </w:tcPr>
          <w:p w14:paraId="68E126C5" w14:textId="77777777" w:rsidR="00B03EF4" w:rsidRDefault="00B03EF4" w:rsidP="00637D60">
            <w:pPr>
              <w:spacing w:line="274" w:lineRule="exact"/>
              <w:ind w:right="2640"/>
              <w:jc w:val="center"/>
              <w:rPr>
                <w:rFonts w:ascii="Times New Roman" w:eastAsia="Times New Roman" w:hAnsi="Times New Roman"/>
                <w:b/>
                <w:sz w:val="24"/>
              </w:rPr>
            </w:pPr>
            <w:r>
              <w:rPr>
                <w:rFonts w:ascii="Times New Roman" w:eastAsia="Times New Roman" w:hAnsi="Times New Roman"/>
                <w:b/>
                <w:sz w:val="24"/>
              </w:rPr>
              <w:t>Úvodní ustanovení</w:t>
            </w:r>
          </w:p>
        </w:tc>
      </w:tr>
    </w:tbl>
    <w:p w14:paraId="32EAD85D" w14:textId="77777777" w:rsidR="00B03EF4" w:rsidRDefault="00B03EF4" w:rsidP="00B03EF4">
      <w:pPr>
        <w:spacing w:line="209" w:lineRule="exact"/>
        <w:rPr>
          <w:rFonts w:ascii="Times New Roman" w:eastAsia="Times New Roman" w:hAnsi="Times New Roman"/>
        </w:rPr>
      </w:pPr>
    </w:p>
    <w:p w14:paraId="767B35A2" w14:textId="77777777" w:rsidR="00B03EF4" w:rsidRDefault="00B03EF4" w:rsidP="00B03EF4">
      <w:pPr>
        <w:spacing w:line="236" w:lineRule="auto"/>
        <w:jc w:val="both"/>
        <w:rPr>
          <w:rFonts w:ascii="Times New Roman" w:eastAsia="Times New Roman" w:hAnsi="Times New Roman"/>
          <w:sz w:val="24"/>
        </w:rPr>
      </w:pPr>
      <w:r>
        <w:rPr>
          <w:rFonts w:ascii="Times New Roman" w:eastAsia="Times New Roman" w:hAnsi="Times New Roman"/>
          <w:sz w:val="24"/>
        </w:rPr>
        <w:t>Tato Vnitřní pravidla provozu Dětské skupiny Šťastné dítě (dále jen „Pravidla provozu”) upravují provoz a podmínky využívání služby péče o dítě v Dětské skupině Šťastné dítě ve Zlíně, Lorencova 5424, 76001.</w:t>
      </w:r>
    </w:p>
    <w:p w14:paraId="6FC57D7D" w14:textId="77777777" w:rsidR="00B03EF4" w:rsidRDefault="00B03EF4" w:rsidP="00313A00">
      <w:pPr>
        <w:pStyle w:val="Default"/>
        <w:jc w:val="both"/>
        <w:rPr>
          <w:rFonts w:ascii="Times New Roman" w:hAnsi="Times New Roman" w:cs="Times New Roman"/>
          <w:b/>
          <w:bCs/>
        </w:rPr>
      </w:pPr>
    </w:p>
    <w:p w14:paraId="066C0525" w14:textId="77777777" w:rsidR="00B03EF4" w:rsidRDefault="00B03EF4" w:rsidP="00B03EF4">
      <w:pPr>
        <w:spacing w:line="0" w:lineRule="atLeast"/>
        <w:ind w:left="4240"/>
        <w:rPr>
          <w:rFonts w:ascii="Times New Roman" w:eastAsia="Times New Roman" w:hAnsi="Times New Roman"/>
          <w:b/>
          <w:sz w:val="24"/>
        </w:rPr>
      </w:pPr>
      <w:r>
        <w:rPr>
          <w:rFonts w:ascii="Times New Roman" w:eastAsia="Times New Roman" w:hAnsi="Times New Roman"/>
          <w:b/>
          <w:sz w:val="24"/>
        </w:rPr>
        <w:t>Článek II.</w:t>
      </w:r>
    </w:p>
    <w:p w14:paraId="790E2318" w14:textId="77777777" w:rsidR="00B03EF4" w:rsidRDefault="00B03EF4" w:rsidP="00B03EF4">
      <w:pPr>
        <w:spacing w:line="101" w:lineRule="exact"/>
        <w:rPr>
          <w:rFonts w:ascii="Times New Roman" w:eastAsia="Times New Roman" w:hAnsi="Times New Roman"/>
        </w:rPr>
      </w:pPr>
    </w:p>
    <w:p w14:paraId="2E655AF0" w14:textId="77777777" w:rsidR="00B03EF4" w:rsidRDefault="00B03EF4" w:rsidP="00B03EF4">
      <w:pPr>
        <w:spacing w:line="0" w:lineRule="atLeast"/>
        <w:ind w:left="3280"/>
        <w:rPr>
          <w:rFonts w:ascii="Times New Roman" w:eastAsia="Times New Roman" w:hAnsi="Times New Roman"/>
          <w:b/>
          <w:sz w:val="24"/>
        </w:rPr>
      </w:pPr>
      <w:r>
        <w:rPr>
          <w:rFonts w:ascii="Times New Roman" w:eastAsia="Times New Roman" w:hAnsi="Times New Roman"/>
          <w:b/>
          <w:sz w:val="24"/>
        </w:rPr>
        <w:t xml:space="preserve">Provoz Dětské </w:t>
      </w:r>
      <w:r w:rsidRPr="00D83FC0">
        <w:rPr>
          <w:rFonts w:ascii="Times New Roman" w:eastAsia="Times New Roman" w:hAnsi="Times New Roman"/>
          <w:b/>
          <w:sz w:val="24"/>
        </w:rPr>
        <w:t>skupiny Šťastné dítě</w:t>
      </w:r>
    </w:p>
    <w:p w14:paraId="015E6F8D" w14:textId="77777777" w:rsidR="00B03EF4" w:rsidRDefault="00B03EF4" w:rsidP="00B03EF4">
      <w:pPr>
        <w:spacing w:line="108" w:lineRule="exact"/>
        <w:rPr>
          <w:rFonts w:ascii="Times New Roman" w:eastAsia="Times New Roman" w:hAnsi="Times New Roman"/>
        </w:rPr>
      </w:pPr>
    </w:p>
    <w:p w14:paraId="1EEA16D8" w14:textId="77777777" w:rsidR="00B03EF4" w:rsidRDefault="00B03EF4" w:rsidP="00B03EF4">
      <w:pPr>
        <w:spacing w:line="237" w:lineRule="auto"/>
        <w:jc w:val="both"/>
        <w:rPr>
          <w:rFonts w:ascii="Times New Roman" w:eastAsia="Times New Roman" w:hAnsi="Times New Roman"/>
          <w:sz w:val="24"/>
        </w:rPr>
      </w:pPr>
      <w:r>
        <w:rPr>
          <w:rFonts w:ascii="Times New Roman" w:eastAsia="Times New Roman" w:hAnsi="Times New Roman"/>
          <w:sz w:val="24"/>
        </w:rPr>
        <w:t>Dětská skupina Šťastné dítě (dále jen „DS”) je určena dětem, jejichž rodičům umístění dítěte do DS pomůže s jejich uplatněním na trhu práce. Tzn., že minimálně jeden rodič jako zákonný zástupce, anebo opatrovník, nežije-li žádný z rodičů nebo není znám, (dále jen „rodič”) je zaměstnán/studuje/podniká/je veden na Úřadu práce a intenzivně práci shání. Tato podmínka musí být splněna po celou dobu docházky dítěte do DS. Doložení dokladů výše uvedeného:</w:t>
      </w:r>
    </w:p>
    <w:p w14:paraId="157B0CCD" w14:textId="77777777" w:rsidR="00B03EF4" w:rsidRDefault="00B03EF4" w:rsidP="00013F56">
      <w:pPr>
        <w:spacing w:after="0" w:line="240" w:lineRule="auto"/>
        <w:rPr>
          <w:rFonts w:ascii="Times New Roman" w:eastAsia="Times New Roman" w:hAnsi="Times New Roman"/>
        </w:rPr>
      </w:pPr>
    </w:p>
    <w:p w14:paraId="2CA6D985" w14:textId="77777777" w:rsidR="00013F56" w:rsidRDefault="00013F56" w:rsidP="00512FEE">
      <w:pPr>
        <w:spacing w:after="0" w:line="240" w:lineRule="auto"/>
        <w:jc w:val="both"/>
        <w:rPr>
          <w:rFonts w:ascii="Times New Roman" w:eastAsia="Times New Roman" w:hAnsi="Times New Roman"/>
          <w:sz w:val="24"/>
        </w:rPr>
      </w:pPr>
      <w:r>
        <w:rPr>
          <w:rFonts w:ascii="Times New Roman" w:eastAsia="Times New Roman" w:hAnsi="Times New Roman"/>
          <w:sz w:val="24"/>
        </w:rPr>
        <w:t>Doklad  u  zaměstnaného  rodiče:  dokument  o  pracovněprávním  vztahu  (potvrzení</w:t>
      </w:r>
    </w:p>
    <w:p w14:paraId="17F398A0" w14:textId="77777777" w:rsidR="00013F56" w:rsidRDefault="00013F56" w:rsidP="00013F56">
      <w:pPr>
        <w:spacing w:after="0" w:line="240" w:lineRule="auto"/>
        <w:rPr>
          <w:rFonts w:ascii="Times New Roman" w:eastAsia="Times New Roman" w:hAnsi="Times New Roman"/>
        </w:rPr>
      </w:pPr>
    </w:p>
    <w:p w14:paraId="7732F106" w14:textId="77777777" w:rsidR="00013F56" w:rsidRPr="00512FEE" w:rsidRDefault="00013F56" w:rsidP="00512FEE">
      <w:pPr>
        <w:pStyle w:val="Odstavecseseznamem"/>
        <w:numPr>
          <w:ilvl w:val="0"/>
          <w:numId w:val="3"/>
        </w:numPr>
        <w:spacing w:after="0" w:line="240" w:lineRule="auto"/>
        <w:rPr>
          <w:rFonts w:ascii="Times New Roman" w:eastAsia="Times New Roman" w:hAnsi="Times New Roman"/>
          <w:sz w:val="24"/>
        </w:rPr>
      </w:pPr>
      <w:r w:rsidRPr="00512FEE">
        <w:rPr>
          <w:rFonts w:ascii="Times New Roman" w:eastAsia="Times New Roman" w:hAnsi="Times New Roman"/>
          <w:sz w:val="24"/>
        </w:rPr>
        <w:t>zaměstnavatele o existenci pracovněprávního vztahu, pracovní smlouva, dohoda o pracovní činnosti, dohoda o provedení práce).</w:t>
      </w:r>
    </w:p>
    <w:p w14:paraId="785572E4" w14:textId="77777777" w:rsidR="00013F56" w:rsidRDefault="00013F56" w:rsidP="00512FEE">
      <w:pPr>
        <w:spacing w:after="0" w:line="240" w:lineRule="auto"/>
        <w:rPr>
          <w:rFonts w:ascii="Times New Roman" w:eastAsia="Times New Roman" w:hAnsi="Times New Roman"/>
        </w:rPr>
      </w:pPr>
    </w:p>
    <w:p w14:paraId="0125993B" w14:textId="77777777" w:rsidR="00013F56" w:rsidRPr="00512FEE" w:rsidRDefault="00013F56" w:rsidP="00512FEE">
      <w:pPr>
        <w:pStyle w:val="Odstavecseseznamem"/>
        <w:numPr>
          <w:ilvl w:val="0"/>
          <w:numId w:val="3"/>
        </w:numPr>
        <w:spacing w:after="0" w:line="240" w:lineRule="auto"/>
        <w:jc w:val="both"/>
        <w:rPr>
          <w:rFonts w:ascii="Times New Roman" w:eastAsia="Times New Roman" w:hAnsi="Times New Roman"/>
          <w:sz w:val="24"/>
        </w:rPr>
      </w:pPr>
      <w:r w:rsidRPr="00512FEE">
        <w:rPr>
          <w:rFonts w:ascii="Times New Roman" w:eastAsia="Times New Roman" w:hAnsi="Times New Roman"/>
          <w:sz w:val="24"/>
        </w:rPr>
        <w:t>Doklad u rodiče vykonávajícího podnikatelskou činnost: potvrzení příslušené správy sociálního zabezpečení o úhradách odvodů na sociální pojištění.</w:t>
      </w:r>
    </w:p>
    <w:p w14:paraId="1A741E6A" w14:textId="77777777" w:rsidR="00013F56" w:rsidRDefault="00013F56" w:rsidP="00512FEE">
      <w:pPr>
        <w:spacing w:after="0" w:line="240" w:lineRule="auto"/>
        <w:rPr>
          <w:rFonts w:ascii="Times New Roman" w:eastAsia="Times New Roman" w:hAnsi="Times New Roman"/>
        </w:rPr>
      </w:pPr>
    </w:p>
    <w:p w14:paraId="73BF81E7" w14:textId="77777777" w:rsidR="00013F56" w:rsidRPr="00512FEE" w:rsidRDefault="00013F56" w:rsidP="00512FEE">
      <w:pPr>
        <w:pStyle w:val="Odstavecseseznamem"/>
        <w:numPr>
          <w:ilvl w:val="0"/>
          <w:numId w:val="3"/>
        </w:numPr>
        <w:spacing w:after="0" w:line="240" w:lineRule="auto"/>
        <w:ind w:right="20"/>
        <w:jc w:val="both"/>
        <w:rPr>
          <w:rFonts w:ascii="Times New Roman" w:eastAsia="Times New Roman" w:hAnsi="Times New Roman"/>
          <w:sz w:val="24"/>
        </w:rPr>
      </w:pPr>
      <w:r w:rsidRPr="00512FEE">
        <w:rPr>
          <w:rFonts w:ascii="Times New Roman" w:eastAsia="Times New Roman" w:hAnsi="Times New Roman"/>
          <w:sz w:val="24"/>
        </w:rPr>
        <w:t>Doklad u nezaměstnaného rodiče: potvrzení z úřadu práce o zařazení v evidenci uchazečů o zaměstnání.</w:t>
      </w:r>
    </w:p>
    <w:p w14:paraId="14E76582" w14:textId="77777777" w:rsidR="00013F56" w:rsidRDefault="00013F56" w:rsidP="00013F56">
      <w:pPr>
        <w:spacing w:after="0" w:line="240" w:lineRule="auto"/>
        <w:rPr>
          <w:rFonts w:ascii="Times New Roman" w:eastAsia="Times New Roman" w:hAnsi="Times New Roman"/>
        </w:rPr>
      </w:pPr>
    </w:p>
    <w:p w14:paraId="0C2DDB5C" w14:textId="77777777" w:rsidR="00013F56" w:rsidRDefault="00013F56" w:rsidP="00512FEE">
      <w:pPr>
        <w:spacing w:after="0" w:line="240" w:lineRule="auto"/>
        <w:jc w:val="both"/>
        <w:rPr>
          <w:rFonts w:ascii="Times New Roman" w:eastAsia="Times New Roman" w:hAnsi="Times New Roman"/>
          <w:sz w:val="24"/>
        </w:rPr>
      </w:pPr>
      <w:r>
        <w:rPr>
          <w:rFonts w:ascii="Times New Roman" w:eastAsia="Times New Roman" w:hAnsi="Times New Roman"/>
          <w:sz w:val="24"/>
        </w:rPr>
        <w:t>Doklad u rodiče, který je žákem či studentem: potvrzení školy.</w:t>
      </w:r>
    </w:p>
    <w:p w14:paraId="56451590" w14:textId="77777777" w:rsidR="00C059E6" w:rsidRDefault="00C059E6" w:rsidP="00B03EF4">
      <w:pPr>
        <w:spacing w:line="234" w:lineRule="auto"/>
        <w:ind w:left="360"/>
        <w:rPr>
          <w:rFonts w:ascii="Times New Roman" w:eastAsia="Times New Roman" w:hAnsi="Times New Roman"/>
          <w:sz w:val="24"/>
        </w:rPr>
      </w:pPr>
    </w:p>
    <w:p w14:paraId="3359178B" w14:textId="77777777" w:rsidR="00B03EF4" w:rsidRDefault="00B03EF4" w:rsidP="00B03EF4">
      <w:pPr>
        <w:spacing w:line="234" w:lineRule="auto"/>
        <w:ind w:left="360"/>
        <w:rPr>
          <w:rFonts w:ascii="Times New Roman" w:eastAsia="Times New Roman" w:hAnsi="Times New Roman"/>
          <w:sz w:val="24"/>
        </w:rPr>
      </w:pPr>
      <w:r>
        <w:rPr>
          <w:rFonts w:ascii="Times New Roman" w:eastAsia="Times New Roman" w:hAnsi="Times New Roman"/>
          <w:sz w:val="24"/>
        </w:rPr>
        <w:t xml:space="preserve"> případě jakékoli změny je rodič povinen tuto změnu ihned hlásit a aktualizovat doložení dokladu.</w:t>
      </w:r>
    </w:p>
    <w:p w14:paraId="7BE90E5A" w14:textId="77777777" w:rsidR="00B03EF4" w:rsidRDefault="00B03EF4" w:rsidP="00B03EF4">
      <w:pPr>
        <w:spacing w:line="200" w:lineRule="exact"/>
        <w:rPr>
          <w:rFonts w:ascii="Times New Roman" w:eastAsia="Times New Roman" w:hAnsi="Times New Roman"/>
        </w:rPr>
      </w:pPr>
    </w:p>
    <w:p w14:paraId="36D89140" w14:textId="77777777" w:rsidR="002F4AFF" w:rsidRDefault="00512FEE" w:rsidP="002F4AFF">
      <w:pPr>
        <w:pStyle w:val="Odstavecseseznamem"/>
        <w:numPr>
          <w:ilvl w:val="0"/>
          <w:numId w:val="31"/>
        </w:numPr>
        <w:tabs>
          <w:tab w:val="left" w:pos="341"/>
        </w:tabs>
        <w:spacing w:line="235" w:lineRule="auto"/>
        <w:jc w:val="both"/>
        <w:rPr>
          <w:rFonts w:ascii="Times New Roman" w:eastAsia="Times New Roman" w:hAnsi="Times New Roman"/>
          <w:sz w:val="24"/>
        </w:rPr>
      </w:pPr>
      <w:r w:rsidRPr="002F4AFF">
        <w:rPr>
          <w:rFonts w:ascii="Times New Roman" w:eastAsia="Times New Roman" w:hAnsi="Times New Roman"/>
          <w:b/>
          <w:sz w:val="24"/>
        </w:rPr>
        <w:t xml:space="preserve">DS je určena pro děti od 3 let do zahájení povinné školní docházky </w:t>
      </w:r>
      <w:r w:rsidRPr="002F4AFF">
        <w:rPr>
          <w:rFonts w:ascii="Times New Roman" w:eastAsia="Times New Roman" w:hAnsi="Times New Roman"/>
          <w:sz w:val="24"/>
        </w:rPr>
        <w:t xml:space="preserve">a je zaměřena na zajištění potřeb dítěte, na výchovu, rozvoj schopností, kulturních a </w:t>
      </w:r>
      <w:r w:rsidR="00E8100A" w:rsidRPr="002F4AFF">
        <w:rPr>
          <w:rFonts w:ascii="Times New Roman" w:eastAsia="Times New Roman" w:hAnsi="Times New Roman"/>
          <w:sz w:val="24"/>
        </w:rPr>
        <w:t>hygienických návyků dítěte.</w:t>
      </w:r>
    </w:p>
    <w:p w14:paraId="2D491626" w14:textId="77777777" w:rsidR="007A01C0" w:rsidRDefault="007A01C0" w:rsidP="007A01C0">
      <w:pPr>
        <w:tabs>
          <w:tab w:val="left" w:pos="341"/>
        </w:tabs>
        <w:spacing w:line="235" w:lineRule="auto"/>
        <w:ind w:left="360"/>
        <w:jc w:val="both"/>
        <w:rPr>
          <w:rFonts w:ascii="Times New Roman" w:eastAsia="Times New Roman" w:hAnsi="Times New Roman"/>
          <w:b/>
          <w:sz w:val="24"/>
        </w:rPr>
      </w:pPr>
    </w:p>
    <w:p w14:paraId="67E377BC" w14:textId="77777777" w:rsidR="007A01C0" w:rsidRDefault="007A01C0" w:rsidP="007A01C0">
      <w:pPr>
        <w:tabs>
          <w:tab w:val="left" w:pos="341"/>
        </w:tabs>
        <w:spacing w:line="235" w:lineRule="auto"/>
        <w:ind w:left="360"/>
        <w:jc w:val="both"/>
        <w:rPr>
          <w:rFonts w:ascii="Times New Roman" w:eastAsia="Times New Roman" w:hAnsi="Times New Roman"/>
          <w:b/>
          <w:sz w:val="24"/>
        </w:rPr>
      </w:pPr>
    </w:p>
    <w:p w14:paraId="1C754F86" w14:textId="2988EC44" w:rsidR="002F4AFF" w:rsidRPr="007A01C0" w:rsidRDefault="00512FEE" w:rsidP="007A01C0">
      <w:pPr>
        <w:tabs>
          <w:tab w:val="left" w:pos="341"/>
        </w:tabs>
        <w:spacing w:line="235" w:lineRule="auto"/>
        <w:ind w:left="360"/>
        <w:jc w:val="both"/>
        <w:rPr>
          <w:rFonts w:ascii="Times New Roman" w:eastAsia="Times New Roman" w:hAnsi="Times New Roman"/>
          <w:sz w:val="24"/>
        </w:rPr>
      </w:pPr>
      <w:r w:rsidRPr="007A01C0">
        <w:rPr>
          <w:rFonts w:ascii="Times New Roman" w:eastAsia="Times New Roman" w:hAnsi="Times New Roman"/>
          <w:b/>
          <w:sz w:val="24"/>
        </w:rPr>
        <w:t>Služba je poskytována od</w:t>
      </w:r>
      <w:r w:rsidR="000647D6" w:rsidRPr="007A01C0">
        <w:rPr>
          <w:rFonts w:ascii="Times New Roman" w:eastAsia="Times New Roman" w:hAnsi="Times New Roman"/>
          <w:b/>
          <w:sz w:val="24"/>
        </w:rPr>
        <w:t>e dne</w:t>
      </w:r>
      <w:r w:rsidRPr="007A01C0">
        <w:rPr>
          <w:rFonts w:ascii="Times New Roman" w:eastAsia="Times New Roman" w:hAnsi="Times New Roman"/>
          <w:b/>
          <w:sz w:val="24"/>
        </w:rPr>
        <w:t xml:space="preserve"> </w:t>
      </w:r>
      <w:r w:rsidR="002F4AFF" w:rsidRPr="007A01C0">
        <w:rPr>
          <w:rFonts w:ascii="Times New Roman" w:eastAsia="Times New Roman" w:hAnsi="Times New Roman"/>
          <w:b/>
          <w:sz w:val="24"/>
        </w:rPr>
        <w:t xml:space="preserve">2. </w:t>
      </w:r>
      <w:r w:rsidR="00025D85" w:rsidRPr="007A01C0">
        <w:rPr>
          <w:rFonts w:ascii="Times New Roman" w:eastAsia="Times New Roman" w:hAnsi="Times New Roman"/>
          <w:b/>
          <w:sz w:val="24"/>
        </w:rPr>
        <w:t>1.</w:t>
      </w:r>
      <w:r w:rsidR="002F4AFF" w:rsidRPr="007A01C0">
        <w:rPr>
          <w:rFonts w:ascii="Times New Roman" w:eastAsia="Times New Roman" w:hAnsi="Times New Roman"/>
          <w:b/>
          <w:sz w:val="24"/>
        </w:rPr>
        <w:t xml:space="preserve"> </w:t>
      </w:r>
      <w:r w:rsidR="00025D85" w:rsidRPr="007A01C0">
        <w:rPr>
          <w:rFonts w:ascii="Times New Roman" w:eastAsia="Times New Roman" w:hAnsi="Times New Roman"/>
          <w:b/>
          <w:sz w:val="24"/>
        </w:rPr>
        <w:t>201</w:t>
      </w:r>
      <w:r w:rsidR="007A01C0">
        <w:rPr>
          <w:rFonts w:ascii="Times New Roman" w:eastAsia="Times New Roman" w:hAnsi="Times New Roman"/>
          <w:b/>
          <w:sz w:val="24"/>
        </w:rPr>
        <w:t>7</w:t>
      </w:r>
      <w:r w:rsidRPr="007A01C0">
        <w:rPr>
          <w:rFonts w:ascii="Times New Roman" w:eastAsia="Times New Roman" w:hAnsi="Times New Roman"/>
          <w:b/>
          <w:sz w:val="24"/>
        </w:rPr>
        <w:t xml:space="preserve">, v pracovní dny v době </w:t>
      </w:r>
      <w:r w:rsidR="00E8100A" w:rsidRPr="007A01C0">
        <w:rPr>
          <w:rFonts w:ascii="Times New Roman" w:eastAsia="Times New Roman" w:hAnsi="Times New Roman"/>
          <w:sz w:val="24"/>
        </w:rPr>
        <w:t>od 7.30 do 15.</w:t>
      </w:r>
      <w:r w:rsidR="00B740F4">
        <w:rPr>
          <w:rFonts w:ascii="Times New Roman" w:eastAsia="Times New Roman" w:hAnsi="Times New Roman"/>
          <w:sz w:val="24"/>
        </w:rPr>
        <w:t>30</w:t>
      </w:r>
      <w:r w:rsidRPr="007A01C0">
        <w:rPr>
          <w:rFonts w:ascii="Times New Roman" w:eastAsia="Times New Roman" w:hAnsi="Times New Roman"/>
          <w:sz w:val="24"/>
        </w:rPr>
        <w:t xml:space="preserve"> hodin.</w:t>
      </w:r>
    </w:p>
    <w:p w14:paraId="5B78948E" w14:textId="77777777" w:rsidR="00512FEE" w:rsidRPr="002F4AFF" w:rsidRDefault="00512FEE" w:rsidP="002F4AFF">
      <w:pPr>
        <w:pStyle w:val="Odstavecseseznamem"/>
        <w:numPr>
          <w:ilvl w:val="0"/>
          <w:numId w:val="31"/>
        </w:numPr>
        <w:tabs>
          <w:tab w:val="left" w:pos="341"/>
        </w:tabs>
        <w:spacing w:line="235" w:lineRule="auto"/>
        <w:jc w:val="both"/>
        <w:rPr>
          <w:rFonts w:ascii="Times New Roman" w:eastAsia="Times New Roman" w:hAnsi="Times New Roman"/>
          <w:sz w:val="24"/>
        </w:rPr>
      </w:pPr>
      <w:r w:rsidRPr="002F4AFF">
        <w:rPr>
          <w:rFonts w:ascii="Times New Roman" w:eastAsia="Times New Roman" w:hAnsi="Times New Roman"/>
          <w:sz w:val="24"/>
        </w:rPr>
        <w:t>Dítě může navštěvovat DS buď celodenně (min. 6 hodin), nebo ve zkrácené denní době, (tzv. půlden = min. 3 hodiny, pozn.: 1 hodina = 60 min.). V případě výjezdu na více dní v rámci programu DS se stále započítává 1 den jako max. 2 půldny (nikdy více).</w:t>
      </w:r>
    </w:p>
    <w:p w14:paraId="3BE7F35D" w14:textId="77777777" w:rsidR="00512FEE" w:rsidRPr="002F4AFF" w:rsidRDefault="00512FEE" w:rsidP="002F4AFF">
      <w:pPr>
        <w:numPr>
          <w:ilvl w:val="0"/>
          <w:numId w:val="31"/>
        </w:numPr>
        <w:tabs>
          <w:tab w:val="left" w:pos="361"/>
        </w:tabs>
        <w:spacing w:after="0" w:line="239" w:lineRule="auto"/>
        <w:jc w:val="both"/>
        <w:rPr>
          <w:rFonts w:ascii="Times New Roman" w:eastAsia="Times New Roman" w:hAnsi="Times New Roman"/>
          <w:sz w:val="23"/>
        </w:rPr>
      </w:pPr>
      <w:r>
        <w:rPr>
          <w:rFonts w:ascii="Times New Roman" w:eastAsia="Times New Roman" w:hAnsi="Times New Roman"/>
          <w:sz w:val="23"/>
        </w:rPr>
        <w:t>Konkrétní rozsah využívání služby je dále upraven ve „Smlouvě o poskytování služby péče</w:t>
      </w:r>
      <w:r w:rsidR="002F4AFF">
        <w:rPr>
          <w:rFonts w:ascii="Times New Roman" w:eastAsia="Times New Roman" w:hAnsi="Times New Roman"/>
          <w:sz w:val="23"/>
        </w:rPr>
        <w:t xml:space="preserve"> </w:t>
      </w:r>
      <w:r w:rsidRPr="002F4AFF">
        <w:rPr>
          <w:rFonts w:ascii="Times New Roman" w:eastAsia="Times New Roman" w:hAnsi="Times New Roman"/>
          <w:sz w:val="24"/>
        </w:rPr>
        <w:t xml:space="preserve">o dítě v Dětské skupině </w:t>
      </w:r>
      <w:r w:rsidR="00E8100A" w:rsidRPr="002F4AFF">
        <w:rPr>
          <w:rFonts w:ascii="Times New Roman" w:eastAsia="Times New Roman" w:hAnsi="Times New Roman"/>
          <w:sz w:val="24"/>
        </w:rPr>
        <w:t>Šťastné dítě</w:t>
      </w:r>
      <w:r w:rsidRPr="002F4AFF">
        <w:rPr>
          <w:rFonts w:ascii="Times New Roman" w:eastAsia="Times New Roman" w:hAnsi="Times New Roman"/>
          <w:sz w:val="24"/>
        </w:rPr>
        <w:t>“ (dále jen „Smlouva“), uzavřené mezi rodičem a provozovatelem/zřizovatelem služby</w:t>
      </w:r>
      <w:r w:rsidR="00E8100A" w:rsidRPr="002F4AFF">
        <w:rPr>
          <w:rFonts w:ascii="Times New Roman" w:eastAsia="Times New Roman" w:hAnsi="Times New Roman"/>
          <w:sz w:val="24"/>
        </w:rPr>
        <w:t xml:space="preserve">, tj. CENTREM ŠŤASTNÉ DÍTĚ, </w:t>
      </w:r>
      <w:proofErr w:type="spellStart"/>
      <w:r w:rsidR="00E8100A" w:rsidRPr="002F4AFF">
        <w:rPr>
          <w:rFonts w:ascii="Times New Roman" w:eastAsia="Times New Roman" w:hAnsi="Times New Roman"/>
          <w:sz w:val="24"/>
        </w:rPr>
        <w:t>z.s</w:t>
      </w:r>
      <w:proofErr w:type="spellEnd"/>
      <w:r w:rsidR="00E8100A" w:rsidRPr="002F4AFF">
        <w:rPr>
          <w:rFonts w:ascii="Times New Roman" w:eastAsia="Times New Roman" w:hAnsi="Times New Roman"/>
          <w:sz w:val="24"/>
        </w:rPr>
        <w:t>.</w:t>
      </w:r>
    </w:p>
    <w:p w14:paraId="4C700037" w14:textId="77777777" w:rsidR="00512FEE" w:rsidRDefault="00512FEE" w:rsidP="002F4AFF">
      <w:pPr>
        <w:numPr>
          <w:ilvl w:val="0"/>
          <w:numId w:val="31"/>
        </w:numPr>
        <w:tabs>
          <w:tab w:val="left" w:pos="361"/>
        </w:tabs>
        <w:spacing w:after="0" w:line="236" w:lineRule="auto"/>
        <w:jc w:val="both"/>
        <w:rPr>
          <w:rFonts w:ascii="Times New Roman" w:eastAsia="Times New Roman" w:hAnsi="Times New Roman"/>
          <w:sz w:val="24"/>
        </w:rPr>
      </w:pPr>
      <w:r>
        <w:rPr>
          <w:rFonts w:ascii="Times New Roman" w:eastAsia="Times New Roman" w:hAnsi="Times New Roman"/>
          <w:sz w:val="24"/>
        </w:rPr>
        <w:t>Provozní doba DS může být omezena v době vánočních svátků nebo letních prázdnin, případně jiné nepředvídatelné a havarijní situace. O každém eventuálním dočasném omezení provozu je rodič v co možném nejkratším termínu podrobně informován.</w:t>
      </w:r>
    </w:p>
    <w:p w14:paraId="7FC5181E" w14:textId="77777777" w:rsidR="00512FEE" w:rsidRDefault="00512FEE" w:rsidP="00512FEE">
      <w:pPr>
        <w:spacing w:line="213" w:lineRule="exact"/>
        <w:rPr>
          <w:rFonts w:ascii="Times New Roman" w:eastAsia="Times New Roman" w:hAnsi="Times New Roman"/>
          <w:sz w:val="24"/>
        </w:rPr>
      </w:pPr>
    </w:p>
    <w:p w14:paraId="473B2472" w14:textId="77777777" w:rsidR="00C059E6" w:rsidRDefault="00C059E6" w:rsidP="00512FEE">
      <w:pPr>
        <w:spacing w:line="213" w:lineRule="exact"/>
        <w:rPr>
          <w:rFonts w:ascii="Times New Roman" w:eastAsia="Times New Roman" w:hAnsi="Times New Roman"/>
          <w:sz w:val="24"/>
        </w:rPr>
      </w:pPr>
    </w:p>
    <w:p w14:paraId="42F1F278" w14:textId="77777777" w:rsidR="00C059E6" w:rsidRDefault="00C059E6" w:rsidP="00512FEE">
      <w:pPr>
        <w:spacing w:line="213" w:lineRule="exact"/>
        <w:rPr>
          <w:rFonts w:ascii="Times New Roman" w:eastAsia="Times New Roman" w:hAnsi="Times New Roman"/>
          <w:sz w:val="24"/>
        </w:rPr>
      </w:pPr>
    </w:p>
    <w:p w14:paraId="56EFC341" w14:textId="77777777" w:rsidR="00512FEE" w:rsidRPr="0064352B" w:rsidRDefault="00512FEE" w:rsidP="002F4AFF">
      <w:pPr>
        <w:numPr>
          <w:ilvl w:val="0"/>
          <w:numId w:val="31"/>
        </w:numPr>
        <w:tabs>
          <w:tab w:val="left" w:pos="361"/>
        </w:tabs>
        <w:spacing w:after="0" w:line="234" w:lineRule="auto"/>
        <w:jc w:val="both"/>
        <w:rPr>
          <w:rFonts w:ascii="Times New Roman" w:eastAsia="Times New Roman" w:hAnsi="Times New Roman"/>
          <w:sz w:val="24"/>
        </w:rPr>
      </w:pPr>
      <w:r>
        <w:rPr>
          <w:rFonts w:ascii="Times New Roman" w:eastAsia="Times New Roman" w:hAnsi="Times New Roman"/>
          <w:sz w:val="24"/>
        </w:rPr>
        <w:t>Personál DS tvoří pracovníci s odbornou způsobilosti dle zákona o dětských skupinách. Organiza</w:t>
      </w:r>
      <w:r w:rsidR="00067B65">
        <w:rPr>
          <w:rFonts w:ascii="Times New Roman" w:eastAsia="Times New Roman" w:hAnsi="Times New Roman"/>
          <w:sz w:val="24"/>
        </w:rPr>
        <w:t xml:space="preserve">čně spadá DS a její personál pod CENTRUM ŠŤASTNÉ DÍTĚ, </w:t>
      </w:r>
      <w:proofErr w:type="spellStart"/>
      <w:r w:rsidR="00067B65">
        <w:rPr>
          <w:rFonts w:ascii="Times New Roman" w:eastAsia="Times New Roman" w:hAnsi="Times New Roman"/>
          <w:sz w:val="24"/>
        </w:rPr>
        <w:t>z.s</w:t>
      </w:r>
      <w:proofErr w:type="spellEnd"/>
      <w:r w:rsidR="00067B65">
        <w:rPr>
          <w:rFonts w:ascii="Times New Roman" w:eastAsia="Times New Roman" w:hAnsi="Times New Roman"/>
          <w:sz w:val="24"/>
        </w:rPr>
        <w:t>.</w:t>
      </w:r>
    </w:p>
    <w:p w14:paraId="47227066" w14:textId="77777777" w:rsidR="00512FEE" w:rsidRPr="00541C1D" w:rsidRDefault="00512FEE" w:rsidP="002F4AFF">
      <w:pPr>
        <w:numPr>
          <w:ilvl w:val="0"/>
          <w:numId w:val="31"/>
        </w:numPr>
        <w:tabs>
          <w:tab w:val="left" w:pos="361"/>
        </w:tabs>
        <w:spacing w:after="0" w:line="247" w:lineRule="auto"/>
        <w:jc w:val="both"/>
        <w:rPr>
          <w:rFonts w:ascii="Times New Roman" w:eastAsia="Times New Roman" w:hAnsi="Times New Roman"/>
          <w:sz w:val="23"/>
        </w:rPr>
      </w:pPr>
      <w:r w:rsidRPr="00541C1D">
        <w:rPr>
          <w:rFonts w:ascii="Times New Roman" w:eastAsia="Times New Roman" w:hAnsi="Times New Roman"/>
          <w:sz w:val="23"/>
        </w:rPr>
        <w:t>K zajištění bezpečnosti dětí při pobytu uvnitř DS i mimo prostory DS je personál proškolen v oblasti bezpečnosti a ochrany zdraví při práci a požární ochrany (BOZP a PO).</w:t>
      </w:r>
    </w:p>
    <w:p w14:paraId="0F3EE674" w14:textId="77777777" w:rsidR="00512FEE" w:rsidRPr="0064352B" w:rsidRDefault="00512FEE" w:rsidP="002F4AFF">
      <w:pPr>
        <w:numPr>
          <w:ilvl w:val="0"/>
          <w:numId w:val="31"/>
        </w:numPr>
        <w:tabs>
          <w:tab w:val="left" w:pos="361"/>
        </w:tabs>
        <w:spacing w:after="0" w:line="234" w:lineRule="auto"/>
        <w:jc w:val="both"/>
        <w:rPr>
          <w:rFonts w:ascii="Times New Roman" w:eastAsia="Times New Roman" w:hAnsi="Times New Roman"/>
          <w:sz w:val="24"/>
        </w:rPr>
      </w:pPr>
      <w:r>
        <w:rPr>
          <w:rFonts w:ascii="Times New Roman" w:eastAsia="Times New Roman" w:hAnsi="Times New Roman"/>
          <w:sz w:val="24"/>
        </w:rPr>
        <w:t>Odpovědnost za újmu způsobenou dítětem při jeho pobytu v DS se vztahuje zákonné pojištění odpovědnosti provozovatele DS.</w:t>
      </w:r>
    </w:p>
    <w:p w14:paraId="7B1BAB1B" w14:textId="77777777" w:rsidR="00512FEE" w:rsidRDefault="00512FEE" w:rsidP="002F4AFF">
      <w:pPr>
        <w:numPr>
          <w:ilvl w:val="0"/>
          <w:numId w:val="31"/>
        </w:numPr>
        <w:tabs>
          <w:tab w:val="left" w:pos="361"/>
        </w:tabs>
        <w:spacing w:after="0" w:line="234" w:lineRule="auto"/>
        <w:jc w:val="both"/>
        <w:rPr>
          <w:rFonts w:ascii="Times New Roman" w:eastAsia="Times New Roman" w:hAnsi="Times New Roman"/>
          <w:sz w:val="24"/>
        </w:rPr>
      </w:pPr>
      <w:r>
        <w:rPr>
          <w:rFonts w:ascii="Times New Roman" w:eastAsia="Times New Roman" w:hAnsi="Times New Roman"/>
          <w:sz w:val="24"/>
        </w:rPr>
        <w:t>Ve všech prostorách DS i přilehlých prostorách platí pro zaměstnance DS i rodiče dětí přísný zákaz kouření a požívání alkoholických nápojů a návykových látek.</w:t>
      </w:r>
    </w:p>
    <w:p w14:paraId="6F802923" w14:textId="77777777" w:rsidR="00B03EF4" w:rsidRDefault="00B03EF4" w:rsidP="00B03EF4">
      <w:pPr>
        <w:spacing w:line="200" w:lineRule="exact"/>
        <w:rPr>
          <w:rFonts w:ascii="Times New Roman" w:eastAsia="Times New Roman" w:hAnsi="Times New Roman"/>
        </w:rPr>
      </w:pPr>
    </w:p>
    <w:p w14:paraId="22B70726" w14:textId="77777777" w:rsidR="000C12AA" w:rsidRPr="00541C1D" w:rsidRDefault="000C12AA" w:rsidP="000C12AA">
      <w:pPr>
        <w:spacing w:line="0" w:lineRule="atLeast"/>
        <w:ind w:left="4181"/>
        <w:rPr>
          <w:rFonts w:ascii="Times New Roman" w:eastAsia="Times New Roman" w:hAnsi="Times New Roman"/>
          <w:b/>
          <w:sz w:val="24"/>
        </w:rPr>
      </w:pPr>
      <w:r w:rsidRPr="00541C1D">
        <w:rPr>
          <w:rFonts w:ascii="Times New Roman" w:eastAsia="Times New Roman" w:hAnsi="Times New Roman"/>
          <w:b/>
          <w:sz w:val="24"/>
        </w:rPr>
        <w:t>Článek III.</w:t>
      </w:r>
    </w:p>
    <w:p w14:paraId="6299F1C7" w14:textId="77777777" w:rsidR="000C12AA" w:rsidRPr="00541C1D" w:rsidRDefault="000C12AA" w:rsidP="000C12AA">
      <w:pPr>
        <w:spacing w:line="98" w:lineRule="exact"/>
        <w:rPr>
          <w:rFonts w:ascii="Times New Roman" w:eastAsia="Times New Roman" w:hAnsi="Times New Roman"/>
        </w:rPr>
      </w:pPr>
    </w:p>
    <w:p w14:paraId="46DD493E" w14:textId="77777777" w:rsidR="000C12AA" w:rsidRPr="00541C1D" w:rsidRDefault="000C12AA" w:rsidP="000C12AA">
      <w:pPr>
        <w:spacing w:line="0" w:lineRule="atLeast"/>
        <w:ind w:left="3421"/>
        <w:rPr>
          <w:rFonts w:ascii="Times New Roman" w:eastAsia="Times New Roman" w:hAnsi="Times New Roman"/>
          <w:b/>
          <w:sz w:val="24"/>
        </w:rPr>
      </w:pPr>
      <w:r w:rsidRPr="00541C1D">
        <w:rPr>
          <w:rFonts w:ascii="Times New Roman" w:eastAsia="Times New Roman" w:hAnsi="Times New Roman"/>
          <w:b/>
          <w:sz w:val="24"/>
        </w:rPr>
        <w:t>Cena za pobyt dítěte v DS</w:t>
      </w:r>
    </w:p>
    <w:p w14:paraId="324FA338" w14:textId="1A8775A3" w:rsidR="00B03EF4" w:rsidRPr="00541C1D" w:rsidRDefault="006133FB" w:rsidP="00B03EF4">
      <w:pPr>
        <w:spacing w:line="200" w:lineRule="exact"/>
        <w:rPr>
          <w:rFonts w:ascii="Times New Roman" w:eastAsia="Times New Roman" w:hAnsi="Times New Roman"/>
        </w:rPr>
      </w:pPr>
      <w:r>
        <w:rPr>
          <w:rFonts w:ascii="Times New Roman" w:eastAsia="Times New Roman" w:hAnsi="Times New Roman"/>
        </w:rPr>
        <w:t xml:space="preserve">Provozovatel poskytuje službu s částečnou úhradou nákladů. Rodiče hradí stravné dítěte a to činí </w:t>
      </w:r>
      <w:r w:rsidR="00891BA1">
        <w:rPr>
          <w:rFonts w:ascii="Times New Roman" w:eastAsia="Times New Roman" w:hAnsi="Times New Roman"/>
        </w:rPr>
        <w:t>8</w:t>
      </w:r>
      <w:r>
        <w:rPr>
          <w:rFonts w:ascii="Times New Roman" w:eastAsia="Times New Roman" w:hAnsi="Times New Roman"/>
        </w:rPr>
        <w:t>0,- za den</w:t>
      </w:r>
      <w:r w:rsidR="00891BA1">
        <w:rPr>
          <w:rFonts w:ascii="Times New Roman" w:eastAsia="Times New Roman" w:hAnsi="Times New Roman"/>
        </w:rPr>
        <w:t xml:space="preserve"> a školkovné </w:t>
      </w:r>
      <w:r w:rsidR="009332B8">
        <w:rPr>
          <w:rFonts w:ascii="Times New Roman" w:eastAsia="Times New Roman" w:hAnsi="Times New Roman"/>
        </w:rPr>
        <w:t>2200</w:t>
      </w:r>
      <w:r w:rsidR="00891BA1">
        <w:rPr>
          <w:rFonts w:ascii="Times New Roman" w:eastAsia="Times New Roman" w:hAnsi="Times New Roman"/>
        </w:rPr>
        <w:t>,- měsíčně za dítě.</w:t>
      </w:r>
    </w:p>
    <w:p w14:paraId="34357110" w14:textId="77777777" w:rsidR="00B03EF4" w:rsidRDefault="00B03EF4" w:rsidP="00B03EF4">
      <w:pPr>
        <w:spacing w:line="230" w:lineRule="exact"/>
        <w:rPr>
          <w:rFonts w:ascii="Times New Roman" w:eastAsia="Times New Roman" w:hAnsi="Times New Roman"/>
        </w:rPr>
      </w:pPr>
    </w:p>
    <w:p w14:paraId="013F44DD" w14:textId="77777777" w:rsidR="009E6D70" w:rsidRDefault="009E6D70" w:rsidP="009E6D70">
      <w:pPr>
        <w:spacing w:line="314" w:lineRule="auto"/>
        <w:ind w:left="3620" w:right="3340" w:firstLine="422"/>
        <w:rPr>
          <w:rFonts w:ascii="Times New Roman" w:eastAsia="Times New Roman" w:hAnsi="Times New Roman"/>
          <w:b/>
          <w:sz w:val="24"/>
        </w:rPr>
      </w:pPr>
      <w:r>
        <w:rPr>
          <w:rFonts w:ascii="Times New Roman" w:eastAsia="Times New Roman" w:hAnsi="Times New Roman"/>
          <w:b/>
          <w:sz w:val="24"/>
        </w:rPr>
        <w:t>Článek IV. Přijetí dítěte do DS</w:t>
      </w:r>
    </w:p>
    <w:p w14:paraId="734181C9" w14:textId="77777777" w:rsidR="009E6D70" w:rsidRDefault="009E6D70" w:rsidP="009E6D70">
      <w:pPr>
        <w:spacing w:line="12" w:lineRule="exact"/>
        <w:rPr>
          <w:rFonts w:ascii="Times New Roman" w:eastAsia="Times New Roman" w:hAnsi="Times New Roman"/>
        </w:rPr>
      </w:pPr>
    </w:p>
    <w:p w14:paraId="331D025E" w14:textId="77777777" w:rsidR="009E6D70" w:rsidRDefault="009E6D70" w:rsidP="009E6D70">
      <w:pPr>
        <w:numPr>
          <w:ilvl w:val="0"/>
          <w:numId w:val="4"/>
        </w:numPr>
        <w:tabs>
          <w:tab w:val="left" w:pos="360"/>
        </w:tabs>
        <w:spacing w:after="0" w:line="239" w:lineRule="auto"/>
        <w:ind w:left="360" w:hanging="360"/>
        <w:jc w:val="both"/>
        <w:rPr>
          <w:sz w:val="23"/>
        </w:rPr>
      </w:pPr>
      <w:r>
        <w:rPr>
          <w:rFonts w:ascii="Times New Roman" w:eastAsia="Times New Roman" w:hAnsi="Times New Roman"/>
          <w:sz w:val="23"/>
        </w:rPr>
        <w:t>Rodič dítěte, který chce využívat služby DS, podává vyplněnou „Žádost o umístění dítěte</w:t>
      </w:r>
    </w:p>
    <w:p w14:paraId="7AF0A962" w14:textId="77777777" w:rsidR="009E6D70" w:rsidRDefault="009E6D70" w:rsidP="009E6D70">
      <w:pPr>
        <w:spacing w:line="11" w:lineRule="exact"/>
        <w:rPr>
          <w:sz w:val="23"/>
        </w:rPr>
      </w:pPr>
    </w:p>
    <w:p w14:paraId="7D9F219D" w14:textId="77777777" w:rsidR="009E6D70" w:rsidRPr="00AE56FB" w:rsidRDefault="009E6D70" w:rsidP="00AE56FB">
      <w:pPr>
        <w:numPr>
          <w:ilvl w:val="1"/>
          <w:numId w:val="4"/>
        </w:numPr>
        <w:tabs>
          <w:tab w:val="left" w:pos="559"/>
        </w:tabs>
        <w:spacing w:after="0" w:line="236" w:lineRule="auto"/>
        <w:ind w:left="360"/>
        <w:jc w:val="both"/>
        <w:rPr>
          <w:rFonts w:ascii="Times New Roman" w:eastAsia="Times New Roman" w:hAnsi="Times New Roman"/>
          <w:sz w:val="24"/>
        </w:rPr>
      </w:pPr>
      <w:r>
        <w:rPr>
          <w:rFonts w:ascii="Times New Roman" w:eastAsia="Times New Roman" w:hAnsi="Times New Roman"/>
          <w:sz w:val="24"/>
        </w:rPr>
        <w:t>Dětské skupině Šťastné dítě“ (</w:t>
      </w:r>
      <w:proofErr w:type="spellStart"/>
      <w:r>
        <w:rPr>
          <w:rFonts w:ascii="Times New Roman" w:eastAsia="Times New Roman" w:hAnsi="Times New Roman"/>
          <w:sz w:val="24"/>
        </w:rPr>
        <w:t>dale</w:t>
      </w:r>
      <w:proofErr w:type="spellEnd"/>
      <w:r>
        <w:rPr>
          <w:rFonts w:ascii="Times New Roman" w:eastAsia="Times New Roman" w:hAnsi="Times New Roman"/>
          <w:sz w:val="24"/>
        </w:rPr>
        <w:t xml:space="preserve"> jen „Žádost”) na předepsaném formuláři a to ředitelce CENTRA ŠŤASTNÉ DÍTĚ nebo zaměstnancům centra</w:t>
      </w:r>
      <w:r w:rsidR="00AE56FB">
        <w:rPr>
          <w:rFonts w:ascii="Times New Roman" w:eastAsia="Times New Roman" w:hAnsi="Times New Roman"/>
          <w:sz w:val="24"/>
        </w:rPr>
        <w:t>.</w:t>
      </w:r>
    </w:p>
    <w:p w14:paraId="5CD97E8B" w14:textId="77777777" w:rsidR="009E6D70" w:rsidRPr="00AE56FB" w:rsidRDefault="009E6D70" w:rsidP="00AE56FB">
      <w:pPr>
        <w:numPr>
          <w:ilvl w:val="0"/>
          <w:numId w:val="4"/>
        </w:numPr>
        <w:tabs>
          <w:tab w:val="left" w:pos="360"/>
        </w:tabs>
        <w:spacing w:after="0" w:line="242" w:lineRule="auto"/>
        <w:ind w:left="360" w:hanging="360"/>
        <w:jc w:val="both"/>
        <w:rPr>
          <w:sz w:val="23"/>
        </w:rPr>
      </w:pPr>
      <w:r>
        <w:rPr>
          <w:rFonts w:ascii="Times New Roman" w:eastAsia="Times New Roman" w:hAnsi="Times New Roman"/>
          <w:sz w:val="23"/>
        </w:rPr>
        <w:lastRenderedPageBreak/>
        <w:t>Přílohou Žádosti je potvrzení lékaře o zdravotní způsobilosti a potvrzení o pravidelném očkování dítěte (doklad, že jsou proti nákaze imunní nebo se nemohou očkování podrobit pro trvalou kontraindikaci - dle § 50 zákona č. 258/2000 Sb., o ochraně veřejného zdraví</w:t>
      </w:r>
    </w:p>
    <w:p w14:paraId="1ED873BD" w14:textId="77777777" w:rsidR="009E6D70" w:rsidRPr="00AE56FB" w:rsidRDefault="009E6D70" w:rsidP="00AE56FB">
      <w:pPr>
        <w:numPr>
          <w:ilvl w:val="1"/>
          <w:numId w:val="5"/>
        </w:numPr>
        <w:tabs>
          <w:tab w:val="left" w:pos="540"/>
        </w:tabs>
        <w:spacing w:after="0" w:line="239" w:lineRule="auto"/>
        <w:ind w:left="540" w:hanging="180"/>
        <w:jc w:val="both"/>
        <w:rPr>
          <w:rFonts w:ascii="Times New Roman" w:eastAsia="Times New Roman" w:hAnsi="Times New Roman"/>
          <w:sz w:val="23"/>
        </w:rPr>
      </w:pPr>
      <w:r>
        <w:rPr>
          <w:rFonts w:ascii="Times New Roman" w:eastAsia="Times New Roman" w:hAnsi="Times New Roman"/>
          <w:sz w:val="23"/>
        </w:rPr>
        <w:t>změně některých souvisejících zákonů, ve znění pozdějších předpisů) – „Posudek lékaře</w:t>
      </w:r>
    </w:p>
    <w:p w14:paraId="70DCD9F2" w14:textId="77777777" w:rsidR="009E6D70" w:rsidRPr="00AE56FB" w:rsidRDefault="009E6D70" w:rsidP="00AE56FB">
      <w:pPr>
        <w:numPr>
          <w:ilvl w:val="1"/>
          <w:numId w:val="6"/>
        </w:numPr>
        <w:tabs>
          <w:tab w:val="left" w:pos="540"/>
        </w:tabs>
        <w:spacing w:after="0" w:line="237" w:lineRule="auto"/>
        <w:ind w:left="540" w:hanging="180"/>
        <w:jc w:val="both"/>
        <w:rPr>
          <w:rFonts w:ascii="Times New Roman" w:eastAsia="Times New Roman" w:hAnsi="Times New Roman"/>
          <w:sz w:val="24"/>
        </w:rPr>
      </w:pPr>
      <w:r>
        <w:rPr>
          <w:rFonts w:ascii="Times New Roman" w:eastAsia="Times New Roman" w:hAnsi="Times New Roman"/>
          <w:sz w:val="24"/>
        </w:rPr>
        <w:t xml:space="preserve">zdravotní způsobilosti dítěte k docházce do Dětské skupiny </w:t>
      </w:r>
      <w:r w:rsidR="00944618">
        <w:rPr>
          <w:rFonts w:ascii="Times New Roman" w:eastAsia="Times New Roman" w:hAnsi="Times New Roman"/>
          <w:sz w:val="24"/>
        </w:rPr>
        <w:t>Šťastné dítě</w:t>
      </w:r>
      <w:r>
        <w:rPr>
          <w:rFonts w:ascii="Times New Roman" w:eastAsia="Times New Roman" w:hAnsi="Times New Roman"/>
          <w:sz w:val="24"/>
        </w:rPr>
        <w:t>”.</w:t>
      </w:r>
    </w:p>
    <w:p w14:paraId="63A21345" w14:textId="77777777" w:rsidR="009E6D70" w:rsidRPr="00025D85" w:rsidRDefault="009E6D70" w:rsidP="00AE56FB">
      <w:pPr>
        <w:numPr>
          <w:ilvl w:val="0"/>
          <w:numId w:val="7"/>
        </w:numPr>
        <w:tabs>
          <w:tab w:val="left" w:pos="360"/>
        </w:tabs>
        <w:spacing w:after="0" w:line="239" w:lineRule="auto"/>
        <w:ind w:left="360" w:hanging="360"/>
        <w:jc w:val="both"/>
        <w:rPr>
          <w:sz w:val="23"/>
        </w:rPr>
      </w:pPr>
      <w:r w:rsidRPr="00025D85">
        <w:rPr>
          <w:rFonts w:ascii="Times New Roman" w:eastAsia="Times New Roman" w:hAnsi="Times New Roman"/>
          <w:sz w:val="23"/>
        </w:rPr>
        <w:t>Děti jsou do DS přijímány zpravidla na dobu jednoho roku, od září do srpna následujícího</w:t>
      </w:r>
    </w:p>
    <w:p w14:paraId="5BCA2FBB" w14:textId="77777777" w:rsidR="009E6D70" w:rsidRPr="00AE56FB" w:rsidRDefault="009E6D70" w:rsidP="00AE56FB">
      <w:pPr>
        <w:spacing w:line="234" w:lineRule="auto"/>
        <w:ind w:left="360"/>
        <w:rPr>
          <w:rFonts w:ascii="Times New Roman" w:eastAsia="Times New Roman" w:hAnsi="Times New Roman"/>
          <w:sz w:val="24"/>
        </w:rPr>
      </w:pPr>
      <w:r w:rsidRPr="00025D85">
        <w:rPr>
          <w:rFonts w:ascii="Times New Roman" w:eastAsia="Times New Roman" w:hAnsi="Times New Roman"/>
          <w:sz w:val="24"/>
        </w:rPr>
        <w:t>roku. V případě potřeby a volné kapacity, může být dítě přijato do DS i mimořádně v průběhu roku.</w:t>
      </w:r>
    </w:p>
    <w:p w14:paraId="769607D3" w14:textId="77777777" w:rsidR="009E6D70" w:rsidRPr="00541C1D" w:rsidRDefault="009E6D70" w:rsidP="00AE56FB">
      <w:pPr>
        <w:numPr>
          <w:ilvl w:val="0"/>
          <w:numId w:val="8"/>
        </w:numPr>
        <w:tabs>
          <w:tab w:val="left" w:pos="360"/>
        </w:tabs>
        <w:spacing w:after="0" w:line="227" w:lineRule="auto"/>
        <w:ind w:left="360" w:hanging="360"/>
        <w:jc w:val="both"/>
        <w:rPr>
          <w:sz w:val="24"/>
        </w:rPr>
      </w:pPr>
      <w:r w:rsidRPr="00541C1D">
        <w:rPr>
          <w:rFonts w:ascii="Times New Roman" w:eastAsia="Times New Roman" w:hAnsi="Times New Roman"/>
          <w:sz w:val="24"/>
        </w:rPr>
        <w:t>V případě, že bude Žádostí více</w:t>
      </w:r>
      <w:r w:rsidR="00AE56FB" w:rsidRPr="00541C1D">
        <w:rPr>
          <w:rFonts w:ascii="Times New Roman" w:eastAsia="Times New Roman" w:hAnsi="Times New Roman"/>
          <w:sz w:val="24"/>
        </w:rPr>
        <w:t>,</w:t>
      </w:r>
      <w:r w:rsidRPr="00541C1D">
        <w:rPr>
          <w:rFonts w:ascii="Times New Roman" w:eastAsia="Times New Roman" w:hAnsi="Times New Roman"/>
          <w:sz w:val="24"/>
        </w:rPr>
        <w:t xml:space="preserve"> než je kapacita zařízení, budou Žádosti a jejich výběr posouzen výběrovou komisí na základě </w:t>
      </w:r>
      <w:r w:rsidRPr="00D841AA">
        <w:rPr>
          <w:rFonts w:ascii="Times New Roman" w:eastAsia="Times New Roman" w:hAnsi="Times New Roman"/>
          <w:sz w:val="24"/>
        </w:rPr>
        <w:t>Hodnotících</w:t>
      </w:r>
      <w:r w:rsidRPr="00541C1D">
        <w:rPr>
          <w:rFonts w:ascii="Times New Roman" w:eastAsia="Times New Roman" w:hAnsi="Times New Roman"/>
          <w:sz w:val="24"/>
        </w:rPr>
        <w:t xml:space="preserve"> kritérií</w:t>
      </w:r>
      <w:r w:rsidR="00D841AA">
        <w:rPr>
          <w:rFonts w:ascii="Times New Roman" w:eastAsia="Times New Roman" w:hAnsi="Times New Roman"/>
          <w:sz w:val="24"/>
        </w:rPr>
        <w:t xml:space="preserve"> (věk dítěte, pořadí přihlášení)</w:t>
      </w:r>
      <w:r w:rsidRPr="00541C1D">
        <w:rPr>
          <w:rFonts w:ascii="Times New Roman" w:eastAsia="Times New Roman" w:hAnsi="Times New Roman"/>
          <w:sz w:val="24"/>
        </w:rPr>
        <w:t>.</w:t>
      </w:r>
    </w:p>
    <w:p w14:paraId="74B72342" w14:textId="77777777" w:rsidR="009E6D70" w:rsidRPr="00AE56FB" w:rsidRDefault="009E6D70" w:rsidP="00AE56FB">
      <w:pPr>
        <w:numPr>
          <w:ilvl w:val="0"/>
          <w:numId w:val="8"/>
        </w:numPr>
        <w:tabs>
          <w:tab w:val="left" w:pos="360"/>
        </w:tabs>
        <w:spacing w:after="0" w:line="233" w:lineRule="auto"/>
        <w:ind w:left="360" w:hanging="360"/>
        <w:jc w:val="both"/>
        <w:rPr>
          <w:sz w:val="24"/>
        </w:rPr>
      </w:pPr>
      <w:r>
        <w:rPr>
          <w:rFonts w:ascii="Times New Roman" w:eastAsia="Times New Roman" w:hAnsi="Times New Roman"/>
          <w:sz w:val="24"/>
        </w:rPr>
        <w:t xml:space="preserve">Další povinnou přílohou Žádosti je vyplněný „Evidenční list dítěte – Dětské skupiny </w:t>
      </w:r>
      <w:r w:rsidR="00AE56FB">
        <w:rPr>
          <w:rFonts w:ascii="Times New Roman" w:eastAsia="Times New Roman" w:hAnsi="Times New Roman"/>
          <w:sz w:val="24"/>
        </w:rPr>
        <w:t>Šťastné dítě</w:t>
      </w:r>
      <w:r w:rsidR="00D841AA">
        <w:rPr>
          <w:rFonts w:ascii="Times New Roman" w:eastAsia="Times New Roman" w:hAnsi="Times New Roman"/>
          <w:sz w:val="24"/>
        </w:rPr>
        <w:t>“ (dá</w:t>
      </w:r>
      <w:r>
        <w:rPr>
          <w:rFonts w:ascii="Times New Roman" w:eastAsia="Times New Roman" w:hAnsi="Times New Roman"/>
          <w:sz w:val="24"/>
        </w:rPr>
        <w:t>le jen „Evidenční list“). Rodič je povinen v Evidenčním listě uvést údaje o dítěti a telefonní kontakt na oba rodiče (popřípadě na rodičem pověřenou osobu), kteří budou po dobu pobytu dítěte v DS na uvedených telefonních číslech k zastižení.</w:t>
      </w:r>
    </w:p>
    <w:p w14:paraId="30D093B0" w14:textId="77777777" w:rsidR="009E6D70" w:rsidRPr="00AE56FB" w:rsidRDefault="009E6D70" w:rsidP="00AE56FB">
      <w:pPr>
        <w:numPr>
          <w:ilvl w:val="0"/>
          <w:numId w:val="8"/>
        </w:numPr>
        <w:tabs>
          <w:tab w:val="left" w:pos="360"/>
        </w:tabs>
        <w:spacing w:after="0" w:line="0" w:lineRule="atLeast"/>
        <w:ind w:left="360" w:hanging="360"/>
        <w:jc w:val="both"/>
        <w:rPr>
          <w:sz w:val="24"/>
        </w:rPr>
      </w:pPr>
      <w:r>
        <w:rPr>
          <w:rFonts w:ascii="Times New Roman" w:eastAsia="Times New Roman" w:hAnsi="Times New Roman"/>
          <w:sz w:val="24"/>
        </w:rPr>
        <w:t>Rodič je povinen podepsat Smlouvu.</w:t>
      </w:r>
    </w:p>
    <w:p w14:paraId="4CBE9264" w14:textId="77777777" w:rsidR="009E6D70" w:rsidRDefault="009E6D70" w:rsidP="009E6D70">
      <w:pPr>
        <w:tabs>
          <w:tab w:val="left" w:pos="339"/>
        </w:tabs>
        <w:spacing w:line="226" w:lineRule="auto"/>
        <w:ind w:left="360" w:hanging="359"/>
        <w:rPr>
          <w:rFonts w:ascii="Times New Roman" w:eastAsia="Times New Roman" w:hAnsi="Times New Roman"/>
          <w:sz w:val="24"/>
        </w:rPr>
      </w:pPr>
      <w:r>
        <w:rPr>
          <w:sz w:val="24"/>
        </w:rPr>
        <w:t>7.</w:t>
      </w:r>
      <w:r>
        <w:rPr>
          <w:rFonts w:ascii="Times New Roman" w:eastAsia="Times New Roman" w:hAnsi="Times New Roman"/>
        </w:rPr>
        <w:tab/>
      </w:r>
      <w:r>
        <w:rPr>
          <w:rFonts w:ascii="Times New Roman" w:eastAsia="Times New Roman" w:hAnsi="Times New Roman"/>
          <w:sz w:val="24"/>
        </w:rPr>
        <w:t>Rodič je povinen se seznámit s</w:t>
      </w:r>
      <w:r w:rsidR="00E708D0">
        <w:rPr>
          <w:rFonts w:ascii="Times New Roman" w:eastAsia="Times New Roman" w:hAnsi="Times New Roman"/>
          <w:sz w:val="24"/>
        </w:rPr>
        <w:t xml:space="preserve"> Vnitřními pravidly </w:t>
      </w:r>
      <w:r>
        <w:rPr>
          <w:rFonts w:ascii="Times New Roman" w:eastAsia="Times New Roman" w:hAnsi="Times New Roman"/>
          <w:sz w:val="24"/>
        </w:rPr>
        <w:t xml:space="preserve">a jejich vědomost potvrdit spolu s podpisem Žádosti a podpisem Smlouvy, jejíž přílohu </w:t>
      </w:r>
      <w:r w:rsidR="00E708D0">
        <w:rPr>
          <w:rFonts w:ascii="Times New Roman" w:eastAsia="Times New Roman" w:hAnsi="Times New Roman"/>
          <w:sz w:val="24"/>
        </w:rPr>
        <w:t>Vnitřní pravidla</w:t>
      </w:r>
      <w:r>
        <w:rPr>
          <w:rFonts w:ascii="Times New Roman" w:eastAsia="Times New Roman" w:hAnsi="Times New Roman"/>
          <w:sz w:val="24"/>
        </w:rPr>
        <w:t xml:space="preserve"> tvoří.</w:t>
      </w:r>
    </w:p>
    <w:p w14:paraId="4602DCCC" w14:textId="77777777" w:rsidR="00B03EF4" w:rsidRDefault="00B03EF4" w:rsidP="00B03EF4">
      <w:pPr>
        <w:spacing w:line="216" w:lineRule="auto"/>
        <w:ind w:left="2820" w:right="560" w:hanging="2169"/>
        <w:rPr>
          <w:color w:val="595959"/>
        </w:rPr>
      </w:pPr>
    </w:p>
    <w:p w14:paraId="76DD491C" w14:textId="77777777" w:rsidR="008E2B48" w:rsidRDefault="008E2B48" w:rsidP="008E2B48">
      <w:pPr>
        <w:spacing w:line="338" w:lineRule="auto"/>
        <w:ind w:left="3780" w:right="3500" w:firstLine="322"/>
        <w:rPr>
          <w:rFonts w:ascii="Times New Roman" w:eastAsia="Times New Roman" w:hAnsi="Times New Roman"/>
          <w:b/>
          <w:sz w:val="23"/>
        </w:rPr>
      </w:pPr>
      <w:r>
        <w:rPr>
          <w:rFonts w:ascii="Times New Roman" w:eastAsia="Times New Roman" w:hAnsi="Times New Roman"/>
          <w:b/>
          <w:sz w:val="23"/>
        </w:rPr>
        <w:t>Článek V. Stravování v DS</w:t>
      </w:r>
    </w:p>
    <w:p w14:paraId="224AB08F" w14:textId="77777777" w:rsidR="008E2B48" w:rsidRDefault="008E2B48" w:rsidP="008E2B48">
      <w:pPr>
        <w:spacing w:line="1" w:lineRule="exact"/>
        <w:rPr>
          <w:rFonts w:ascii="Times New Roman" w:eastAsia="Times New Roman" w:hAnsi="Times New Roman"/>
        </w:rPr>
      </w:pPr>
    </w:p>
    <w:p w14:paraId="26641B51" w14:textId="77777777" w:rsidR="008E2B48" w:rsidRPr="0010071E" w:rsidRDefault="008E2B48" w:rsidP="0010071E">
      <w:pPr>
        <w:numPr>
          <w:ilvl w:val="0"/>
          <w:numId w:val="9"/>
        </w:numPr>
        <w:tabs>
          <w:tab w:val="left" w:pos="360"/>
        </w:tabs>
        <w:spacing w:after="0" w:line="236" w:lineRule="auto"/>
        <w:ind w:left="360" w:hanging="360"/>
        <w:jc w:val="both"/>
        <w:rPr>
          <w:rFonts w:ascii="Times New Roman" w:eastAsia="Times New Roman" w:hAnsi="Times New Roman"/>
          <w:sz w:val="24"/>
        </w:rPr>
      </w:pPr>
      <w:r>
        <w:rPr>
          <w:rFonts w:ascii="Times New Roman" w:eastAsia="Times New Roman" w:hAnsi="Times New Roman"/>
          <w:sz w:val="24"/>
        </w:rPr>
        <w:t xml:space="preserve">Stravu dětem zajišťuje externí dodavatel </w:t>
      </w:r>
      <w:r w:rsidR="00025D85">
        <w:rPr>
          <w:rFonts w:ascii="Times New Roman" w:eastAsia="Times New Roman" w:hAnsi="Times New Roman"/>
          <w:sz w:val="24"/>
        </w:rPr>
        <w:t xml:space="preserve">Restaurace </w:t>
      </w:r>
      <w:proofErr w:type="spellStart"/>
      <w:r w:rsidR="00025D85">
        <w:rPr>
          <w:rFonts w:ascii="Times New Roman" w:eastAsia="Times New Roman" w:hAnsi="Times New Roman"/>
          <w:sz w:val="24"/>
        </w:rPr>
        <w:t>Gratina</w:t>
      </w:r>
      <w:proofErr w:type="spellEnd"/>
      <w:r w:rsidR="00025D85">
        <w:rPr>
          <w:rFonts w:ascii="Times New Roman" w:eastAsia="Times New Roman" w:hAnsi="Times New Roman"/>
          <w:sz w:val="24"/>
        </w:rPr>
        <w:t xml:space="preserve">, Lorencova 5424, Zlín, </w:t>
      </w:r>
      <w:r>
        <w:rPr>
          <w:rFonts w:ascii="Times New Roman" w:eastAsia="Times New Roman" w:hAnsi="Times New Roman"/>
          <w:sz w:val="24"/>
        </w:rPr>
        <w:t xml:space="preserve">provozovatel DS servíruje </w:t>
      </w:r>
      <w:r w:rsidR="00025D85">
        <w:rPr>
          <w:rFonts w:ascii="Times New Roman" w:eastAsia="Times New Roman" w:hAnsi="Times New Roman"/>
          <w:sz w:val="24"/>
        </w:rPr>
        <w:t>přinesené</w:t>
      </w:r>
      <w:r>
        <w:rPr>
          <w:rFonts w:ascii="Times New Roman" w:eastAsia="Times New Roman" w:hAnsi="Times New Roman"/>
          <w:sz w:val="24"/>
        </w:rPr>
        <w:t xml:space="preserve"> jídlo ve své vlastní </w:t>
      </w:r>
      <w:r w:rsidR="00025D85">
        <w:rPr>
          <w:rFonts w:ascii="Times New Roman" w:eastAsia="Times New Roman" w:hAnsi="Times New Roman"/>
          <w:sz w:val="24"/>
        </w:rPr>
        <w:t>výdejně</w:t>
      </w:r>
      <w:r>
        <w:rPr>
          <w:rFonts w:ascii="Times New Roman" w:eastAsia="Times New Roman" w:hAnsi="Times New Roman"/>
          <w:sz w:val="24"/>
        </w:rPr>
        <w:t xml:space="preserve"> a jídelně na základě ujednání s rodičem, pokud rodič nepožádá o možnost dodávání individuální stravy svému dítěti.</w:t>
      </w:r>
    </w:p>
    <w:p w14:paraId="6978C332" w14:textId="77777777" w:rsidR="00690DD2" w:rsidRDefault="0059049F" w:rsidP="00690DD2">
      <w:pPr>
        <w:spacing w:line="233" w:lineRule="auto"/>
        <w:ind w:left="280"/>
        <w:rPr>
          <w:rFonts w:ascii="Times New Roman" w:eastAsia="Times New Roman" w:hAnsi="Times New Roman"/>
          <w:sz w:val="24"/>
        </w:rPr>
      </w:pPr>
      <w:r>
        <w:rPr>
          <w:rFonts w:ascii="Times New Roman" w:eastAsia="Times New Roman" w:hAnsi="Times New Roman"/>
          <w:sz w:val="24"/>
        </w:rPr>
        <w:t xml:space="preserve">Úhrada za stravu je uvedena </w:t>
      </w:r>
      <w:r w:rsidR="008E2B48">
        <w:rPr>
          <w:rFonts w:ascii="Times New Roman" w:eastAsia="Times New Roman" w:hAnsi="Times New Roman"/>
          <w:sz w:val="24"/>
        </w:rPr>
        <w:t xml:space="preserve">níže. </w:t>
      </w:r>
    </w:p>
    <w:p w14:paraId="58E54E06" w14:textId="77777777" w:rsidR="00690DD2" w:rsidRPr="0010071E" w:rsidRDefault="00690DD2" w:rsidP="0010071E">
      <w:pPr>
        <w:pStyle w:val="Odstavecseseznamem"/>
        <w:numPr>
          <w:ilvl w:val="0"/>
          <w:numId w:val="32"/>
        </w:numPr>
        <w:spacing w:line="233" w:lineRule="auto"/>
        <w:rPr>
          <w:rFonts w:ascii="Times New Roman" w:eastAsia="Times New Roman" w:hAnsi="Times New Roman"/>
          <w:sz w:val="24"/>
        </w:rPr>
      </w:pPr>
      <w:r w:rsidRPr="0010071E">
        <w:rPr>
          <w:rFonts w:ascii="Times New Roman" w:eastAsia="Times New Roman" w:hAnsi="Times New Roman"/>
          <w:sz w:val="24"/>
        </w:rPr>
        <w:t>Snídaně</w:t>
      </w:r>
      <w:r w:rsidRPr="0010071E">
        <w:rPr>
          <w:rFonts w:ascii="Times New Roman" w:eastAsia="Times New Roman" w:hAnsi="Times New Roman"/>
          <w:sz w:val="24"/>
        </w:rPr>
        <w:tab/>
      </w:r>
      <w:r w:rsidRPr="0010071E">
        <w:rPr>
          <w:rFonts w:ascii="Times New Roman" w:eastAsia="Times New Roman" w:hAnsi="Times New Roman"/>
          <w:sz w:val="24"/>
        </w:rPr>
        <w:tab/>
      </w:r>
      <w:r w:rsidRPr="0010071E">
        <w:rPr>
          <w:rFonts w:ascii="Times New Roman" w:eastAsia="Times New Roman" w:hAnsi="Times New Roman"/>
          <w:sz w:val="24"/>
        </w:rPr>
        <w:tab/>
        <w:t>10 Kč</w:t>
      </w:r>
    </w:p>
    <w:p w14:paraId="6FEF157E" w14:textId="77777777" w:rsidR="00690DD2" w:rsidRPr="0010071E" w:rsidRDefault="00690DD2" w:rsidP="0010071E">
      <w:pPr>
        <w:pStyle w:val="Odstavecseseznamem"/>
        <w:numPr>
          <w:ilvl w:val="0"/>
          <w:numId w:val="32"/>
        </w:numPr>
        <w:spacing w:line="233" w:lineRule="auto"/>
        <w:rPr>
          <w:rFonts w:ascii="Times New Roman" w:eastAsia="Times New Roman" w:hAnsi="Times New Roman"/>
          <w:sz w:val="24"/>
        </w:rPr>
      </w:pPr>
      <w:r w:rsidRPr="0010071E">
        <w:rPr>
          <w:rFonts w:ascii="Times New Roman" w:eastAsia="Times New Roman" w:hAnsi="Times New Roman"/>
          <w:sz w:val="24"/>
        </w:rPr>
        <w:t>Dopolední svačina</w:t>
      </w:r>
      <w:r w:rsidRPr="0010071E">
        <w:rPr>
          <w:rFonts w:ascii="Times New Roman" w:eastAsia="Times New Roman" w:hAnsi="Times New Roman"/>
          <w:sz w:val="24"/>
        </w:rPr>
        <w:tab/>
      </w:r>
      <w:r w:rsidRPr="0010071E">
        <w:rPr>
          <w:rFonts w:ascii="Times New Roman" w:eastAsia="Times New Roman" w:hAnsi="Times New Roman"/>
          <w:sz w:val="24"/>
        </w:rPr>
        <w:tab/>
        <w:t>1</w:t>
      </w:r>
      <w:r w:rsidR="00891BA1">
        <w:rPr>
          <w:rFonts w:ascii="Times New Roman" w:eastAsia="Times New Roman" w:hAnsi="Times New Roman"/>
          <w:sz w:val="24"/>
        </w:rPr>
        <w:t>5</w:t>
      </w:r>
      <w:r w:rsidRPr="0010071E">
        <w:rPr>
          <w:rFonts w:ascii="Times New Roman" w:eastAsia="Times New Roman" w:hAnsi="Times New Roman"/>
          <w:sz w:val="24"/>
        </w:rPr>
        <w:t xml:space="preserve"> Kč</w:t>
      </w:r>
    </w:p>
    <w:p w14:paraId="42187065" w14:textId="77777777" w:rsidR="00690DD2" w:rsidRPr="0010071E" w:rsidRDefault="00690DD2" w:rsidP="0010071E">
      <w:pPr>
        <w:pStyle w:val="Odstavecseseznamem"/>
        <w:numPr>
          <w:ilvl w:val="0"/>
          <w:numId w:val="32"/>
        </w:numPr>
        <w:spacing w:line="233" w:lineRule="auto"/>
        <w:rPr>
          <w:rFonts w:ascii="Times New Roman" w:eastAsia="Times New Roman" w:hAnsi="Times New Roman"/>
          <w:sz w:val="24"/>
        </w:rPr>
      </w:pPr>
      <w:r w:rsidRPr="0010071E">
        <w:rPr>
          <w:rFonts w:ascii="Times New Roman" w:eastAsia="Times New Roman" w:hAnsi="Times New Roman"/>
          <w:sz w:val="24"/>
        </w:rPr>
        <w:t>Oběd</w:t>
      </w:r>
      <w:r w:rsidRPr="0010071E">
        <w:rPr>
          <w:rFonts w:ascii="Times New Roman" w:eastAsia="Times New Roman" w:hAnsi="Times New Roman"/>
          <w:sz w:val="24"/>
        </w:rPr>
        <w:tab/>
      </w:r>
      <w:r w:rsidRPr="0010071E">
        <w:rPr>
          <w:rFonts w:ascii="Times New Roman" w:eastAsia="Times New Roman" w:hAnsi="Times New Roman"/>
          <w:sz w:val="24"/>
        </w:rPr>
        <w:tab/>
      </w:r>
      <w:r w:rsidRPr="0010071E">
        <w:rPr>
          <w:rFonts w:ascii="Times New Roman" w:eastAsia="Times New Roman" w:hAnsi="Times New Roman"/>
          <w:sz w:val="24"/>
        </w:rPr>
        <w:tab/>
        <w:t>40 Kč</w:t>
      </w:r>
    </w:p>
    <w:p w14:paraId="3E9CA2A4" w14:textId="77777777" w:rsidR="008E2B48" w:rsidRPr="0010071E" w:rsidRDefault="00690DD2" w:rsidP="0010071E">
      <w:pPr>
        <w:pStyle w:val="Odstavecseseznamem"/>
        <w:numPr>
          <w:ilvl w:val="0"/>
          <w:numId w:val="32"/>
        </w:numPr>
        <w:spacing w:line="233" w:lineRule="auto"/>
        <w:rPr>
          <w:rFonts w:ascii="Times New Roman" w:eastAsia="Times New Roman" w:hAnsi="Times New Roman"/>
          <w:sz w:val="24"/>
        </w:rPr>
      </w:pPr>
      <w:r w:rsidRPr="0010071E">
        <w:rPr>
          <w:rFonts w:ascii="Times New Roman" w:eastAsia="Times New Roman" w:hAnsi="Times New Roman"/>
          <w:sz w:val="24"/>
        </w:rPr>
        <w:t>Odpolední svačina</w:t>
      </w:r>
      <w:r w:rsidR="008E2B48">
        <w:rPr>
          <w:noProof/>
          <w:sz w:val="8"/>
          <w:lang w:eastAsia="cs-CZ"/>
        </w:rPr>
        <mc:AlternateContent>
          <mc:Choice Requires="wps">
            <w:drawing>
              <wp:anchor distT="0" distB="0" distL="114300" distR="114300" simplePos="0" relativeHeight="251659264" behindDoc="1" locked="0" layoutInCell="0" allowOverlap="1" wp14:anchorId="4E1576D9" wp14:editId="287D3EEC">
                <wp:simplePos x="0" y="0"/>
                <wp:positionH relativeFrom="column">
                  <wp:posOffset>5643880</wp:posOffset>
                </wp:positionH>
                <wp:positionV relativeFrom="paragraph">
                  <wp:posOffset>-8890</wp:posOffset>
                </wp:positionV>
                <wp:extent cx="12700" cy="12065"/>
                <wp:effectExtent l="0" t="0" r="127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B1CC" id="Obdélník 2" o:spid="_x0000_s1026" style="position:absolute;margin-left:444.4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" o:allowincell="f" fillcolor="black" strokecolor="white"/>
            </w:pict>
          </mc:Fallback>
        </mc:AlternateContent>
      </w:r>
      <w:r w:rsidRPr="0010071E">
        <w:rPr>
          <w:rFonts w:ascii="Times New Roman" w:eastAsia="Times New Roman" w:hAnsi="Times New Roman"/>
          <w:sz w:val="24"/>
        </w:rPr>
        <w:tab/>
      </w:r>
      <w:r w:rsidRPr="0010071E">
        <w:rPr>
          <w:rFonts w:ascii="Times New Roman" w:eastAsia="Times New Roman" w:hAnsi="Times New Roman"/>
          <w:sz w:val="24"/>
        </w:rPr>
        <w:tab/>
        <w:t>1</w:t>
      </w:r>
      <w:r w:rsidR="00891BA1">
        <w:rPr>
          <w:rFonts w:ascii="Times New Roman" w:eastAsia="Times New Roman" w:hAnsi="Times New Roman"/>
          <w:sz w:val="24"/>
        </w:rPr>
        <w:t>5</w:t>
      </w:r>
      <w:r w:rsidRPr="0010071E">
        <w:rPr>
          <w:rFonts w:ascii="Times New Roman" w:eastAsia="Times New Roman" w:hAnsi="Times New Roman"/>
          <w:sz w:val="24"/>
        </w:rPr>
        <w:t xml:space="preserve"> Kč</w:t>
      </w:r>
    </w:p>
    <w:p w14:paraId="1A184027" w14:textId="77777777" w:rsidR="008E2B48" w:rsidRPr="00025D85" w:rsidRDefault="008E2B48" w:rsidP="00F8761B">
      <w:pPr>
        <w:numPr>
          <w:ilvl w:val="0"/>
          <w:numId w:val="10"/>
        </w:numPr>
        <w:tabs>
          <w:tab w:val="left" w:pos="360"/>
        </w:tabs>
        <w:spacing w:after="0" w:line="235" w:lineRule="auto"/>
        <w:ind w:left="360" w:hanging="360"/>
        <w:jc w:val="both"/>
        <w:rPr>
          <w:rFonts w:ascii="Times New Roman" w:eastAsia="Times New Roman" w:hAnsi="Times New Roman"/>
          <w:sz w:val="24"/>
        </w:rPr>
      </w:pPr>
      <w:r w:rsidRPr="00025D85">
        <w:rPr>
          <w:rFonts w:ascii="Times New Roman" w:eastAsia="Times New Roman" w:hAnsi="Times New Roman"/>
          <w:sz w:val="24"/>
        </w:rPr>
        <w:t>Celodenní stravování je přizpůsobeno věkové struktuře. Aktuální jídelní lístek obsahuje seznam alergenů a je pravidelně vyvěšen na nástěnce v šatně DS Šťastné dítě</w:t>
      </w:r>
      <w:r w:rsidR="00025D85">
        <w:rPr>
          <w:rFonts w:ascii="Times New Roman" w:eastAsia="Times New Roman" w:hAnsi="Times New Roman"/>
          <w:sz w:val="24"/>
        </w:rPr>
        <w:t>.</w:t>
      </w:r>
    </w:p>
    <w:p w14:paraId="2F61D217" w14:textId="77777777" w:rsidR="008E2B48" w:rsidRPr="00F8761B" w:rsidRDefault="008E2B48" w:rsidP="00F8761B">
      <w:pPr>
        <w:numPr>
          <w:ilvl w:val="0"/>
          <w:numId w:val="11"/>
        </w:numPr>
        <w:tabs>
          <w:tab w:val="left" w:pos="441"/>
        </w:tabs>
        <w:spacing w:after="0" w:line="237" w:lineRule="auto"/>
        <w:ind w:left="441" w:hanging="360"/>
        <w:jc w:val="both"/>
        <w:rPr>
          <w:rFonts w:ascii="Times New Roman" w:eastAsia="Times New Roman" w:hAnsi="Times New Roman"/>
          <w:sz w:val="24"/>
        </w:rPr>
      </w:pPr>
      <w:r>
        <w:rPr>
          <w:rFonts w:ascii="Times New Roman" w:eastAsia="Times New Roman" w:hAnsi="Times New Roman"/>
          <w:sz w:val="24"/>
        </w:rPr>
        <w:t xml:space="preserve">Dětem se podle věku vštěpují základní společenské a hygienické návyky během jídla. Děti </w:t>
      </w:r>
      <w:r w:rsidRPr="00025D85">
        <w:rPr>
          <w:rFonts w:ascii="Times New Roman" w:eastAsia="Times New Roman" w:hAnsi="Times New Roman"/>
          <w:sz w:val="24"/>
        </w:rPr>
        <w:t>mladšího věku jsou krmeny pečující osobou. Vše je řízeno individuálními potřebami dětí. Pokud dítě vzhledem k věku ještě nemůže přijímat stravu dovezenou, je povinností rodičů</w:t>
      </w:r>
      <w:r>
        <w:rPr>
          <w:rFonts w:ascii="Times New Roman" w:eastAsia="Times New Roman" w:hAnsi="Times New Roman"/>
          <w:sz w:val="24"/>
        </w:rPr>
        <w:t xml:space="preserve"> zajistit dostatečné množství náhradní stravy, která bude uchovávána podle hygienických norem.</w:t>
      </w:r>
    </w:p>
    <w:p w14:paraId="56C57F7D" w14:textId="77777777" w:rsidR="008E2B48" w:rsidRPr="00F8761B" w:rsidRDefault="008E2B48" w:rsidP="00F8761B">
      <w:pPr>
        <w:numPr>
          <w:ilvl w:val="0"/>
          <w:numId w:val="11"/>
        </w:numPr>
        <w:tabs>
          <w:tab w:val="left" w:pos="441"/>
        </w:tabs>
        <w:spacing w:after="0" w:line="234" w:lineRule="auto"/>
        <w:ind w:left="441" w:hanging="360"/>
        <w:jc w:val="both"/>
        <w:rPr>
          <w:rFonts w:ascii="Times New Roman" w:eastAsia="Times New Roman" w:hAnsi="Times New Roman"/>
          <w:sz w:val="24"/>
        </w:rPr>
      </w:pPr>
      <w:r>
        <w:rPr>
          <w:rFonts w:ascii="Times New Roman" w:eastAsia="Times New Roman" w:hAnsi="Times New Roman"/>
          <w:sz w:val="24"/>
        </w:rPr>
        <w:t xml:space="preserve">Obědy jsou </w:t>
      </w:r>
      <w:r w:rsidR="00025D85">
        <w:rPr>
          <w:rFonts w:ascii="Times New Roman" w:eastAsia="Times New Roman" w:hAnsi="Times New Roman"/>
          <w:sz w:val="24"/>
        </w:rPr>
        <w:t>přenášeny</w:t>
      </w:r>
      <w:r>
        <w:rPr>
          <w:rFonts w:ascii="Times New Roman" w:eastAsia="Times New Roman" w:hAnsi="Times New Roman"/>
          <w:sz w:val="24"/>
        </w:rPr>
        <w:t xml:space="preserve"> </w:t>
      </w:r>
      <w:r w:rsidRPr="00025D85">
        <w:rPr>
          <w:rFonts w:ascii="Times New Roman" w:eastAsia="Times New Roman" w:hAnsi="Times New Roman"/>
          <w:sz w:val="24"/>
        </w:rPr>
        <w:t>v termo-jídelních boxech</w:t>
      </w:r>
      <w:r>
        <w:rPr>
          <w:rFonts w:ascii="Times New Roman" w:eastAsia="Times New Roman" w:hAnsi="Times New Roman"/>
          <w:sz w:val="24"/>
        </w:rPr>
        <w:t xml:space="preserve"> v čase oběda. Jídla jsou připravena na talíře/misky. Př</w:t>
      </w:r>
      <w:r w:rsidR="00F8761B">
        <w:rPr>
          <w:rFonts w:ascii="Times New Roman" w:eastAsia="Times New Roman" w:hAnsi="Times New Roman"/>
          <w:sz w:val="24"/>
        </w:rPr>
        <w:t>ípravné místo je opatřeno dřezem</w:t>
      </w:r>
      <w:r>
        <w:rPr>
          <w:rFonts w:ascii="Times New Roman" w:eastAsia="Times New Roman" w:hAnsi="Times New Roman"/>
          <w:sz w:val="24"/>
        </w:rPr>
        <w:t xml:space="preserve"> (hygienické omytí</w:t>
      </w:r>
    </w:p>
    <w:p w14:paraId="71B8D505" w14:textId="77777777" w:rsidR="008E2B48" w:rsidRPr="00F8761B" w:rsidRDefault="008E2B48" w:rsidP="00F8761B">
      <w:pPr>
        <w:spacing w:line="234" w:lineRule="auto"/>
        <w:ind w:left="441"/>
        <w:rPr>
          <w:rFonts w:ascii="Times New Roman" w:eastAsia="Times New Roman" w:hAnsi="Times New Roman"/>
          <w:sz w:val="24"/>
        </w:rPr>
      </w:pPr>
      <w:r>
        <w:rPr>
          <w:rFonts w:ascii="Times New Roman" w:eastAsia="Times New Roman" w:hAnsi="Times New Roman"/>
          <w:sz w:val="24"/>
        </w:rPr>
        <w:lastRenderedPageBreak/>
        <w:t>a desinfekce talířů, příborů</w:t>
      </w:r>
      <w:r w:rsidR="00F8761B">
        <w:rPr>
          <w:rFonts w:ascii="Times New Roman" w:eastAsia="Times New Roman" w:hAnsi="Times New Roman"/>
          <w:sz w:val="24"/>
        </w:rPr>
        <w:t xml:space="preserve"> a sklenic)</w:t>
      </w:r>
      <w:r>
        <w:rPr>
          <w:rFonts w:ascii="Times New Roman" w:eastAsia="Times New Roman" w:hAnsi="Times New Roman"/>
          <w:sz w:val="24"/>
        </w:rPr>
        <w:t>, varnou konvicí a myčkou na nádobí. Použité nádobí se d</w:t>
      </w:r>
      <w:r w:rsidR="00F8761B">
        <w:rPr>
          <w:rFonts w:ascii="Times New Roman" w:eastAsia="Times New Roman" w:hAnsi="Times New Roman"/>
          <w:sz w:val="24"/>
        </w:rPr>
        <w:t>ekontaminuje v myčce na nádobí.</w:t>
      </w:r>
    </w:p>
    <w:p w14:paraId="5AD10F42" w14:textId="77777777" w:rsidR="008E2B48" w:rsidRDefault="008E2B48" w:rsidP="008E2B48">
      <w:pPr>
        <w:numPr>
          <w:ilvl w:val="0"/>
          <w:numId w:val="12"/>
        </w:numPr>
        <w:tabs>
          <w:tab w:val="left" w:pos="441"/>
        </w:tabs>
        <w:spacing w:after="0" w:line="236" w:lineRule="auto"/>
        <w:ind w:left="441" w:hanging="360"/>
        <w:jc w:val="both"/>
        <w:rPr>
          <w:rFonts w:ascii="Times New Roman" w:eastAsia="Times New Roman" w:hAnsi="Times New Roman"/>
          <w:sz w:val="24"/>
        </w:rPr>
      </w:pPr>
      <w:r>
        <w:rPr>
          <w:rFonts w:ascii="Times New Roman" w:eastAsia="Times New Roman" w:hAnsi="Times New Roman"/>
          <w:sz w:val="24"/>
        </w:rPr>
        <w:t>Pitný režim - dětem je celý den k dispozici voda a čaj v termo nádobách. V letních měsících jsou rodiče povinni pro pobyt venku vybavit dítě odpovídající podepsanou lahvičkou s pitím a malým batůžkem, aby si dítě mohlo pití vzít na vycházku.</w:t>
      </w:r>
    </w:p>
    <w:p w14:paraId="21434D4A" w14:textId="77777777" w:rsidR="0010071E" w:rsidRDefault="0010071E" w:rsidP="0010071E">
      <w:pPr>
        <w:spacing w:line="314" w:lineRule="auto"/>
        <w:ind w:right="3760"/>
        <w:jc w:val="center"/>
        <w:rPr>
          <w:rFonts w:ascii="Times New Roman" w:eastAsia="Times New Roman" w:hAnsi="Times New Roman"/>
          <w:b/>
          <w:sz w:val="24"/>
        </w:rPr>
      </w:pPr>
      <w:r>
        <w:rPr>
          <w:rFonts w:ascii="Times New Roman" w:eastAsia="Times New Roman" w:hAnsi="Times New Roman"/>
          <w:b/>
          <w:sz w:val="24"/>
        </w:rPr>
        <w:t xml:space="preserve">                                             </w:t>
      </w:r>
    </w:p>
    <w:p w14:paraId="2DF8E275" w14:textId="77777777" w:rsidR="00F8761B" w:rsidRDefault="0010071E" w:rsidP="0010071E">
      <w:pPr>
        <w:spacing w:line="314" w:lineRule="auto"/>
        <w:ind w:right="3760"/>
        <w:jc w:val="center"/>
        <w:rPr>
          <w:rFonts w:ascii="Times New Roman" w:eastAsia="Times New Roman" w:hAnsi="Times New Roman"/>
          <w:b/>
          <w:sz w:val="24"/>
        </w:rPr>
      </w:pPr>
      <w:r>
        <w:rPr>
          <w:rFonts w:ascii="Times New Roman" w:eastAsia="Times New Roman" w:hAnsi="Times New Roman"/>
          <w:b/>
          <w:sz w:val="24"/>
        </w:rPr>
        <w:t xml:space="preserve">                                                  </w:t>
      </w:r>
      <w:r w:rsidR="00F8761B">
        <w:rPr>
          <w:rFonts w:ascii="Times New Roman" w:eastAsia="Times New Roman" w:hAnsi="Times New Roman"/>
          <w:b/>
          <w:sz w:val="24"/>
        </w:rPr>
        <w:t>Článek VI. Režim dne</w:t>
      </w:r>
    </w:p>
    <w:p w14:paraId="40145C6C" w14:textId="77777777" w:rsidR="00F8761B" w:rsidRDefault="00F8761B" w:rsidP="00F8761B">
      <w:pPr>
        <w:spacing w:line="12" w:lineRule="exact"/>
        <w:rPr>
          <w:rFonts w:ascii="Times New Roman" w:eastAsia="Times New Roman" w:hAnsi="Times New Roman"/>
        </w:rPr>
      </w:pPr>
    </w:p>
    <w:p w14:paraId="682A84BB" w14:textId="77777777" w:rsidR="00F8761B" w:rsidRDefault="00F8761B" w:rsidP="00F8761B">
      <w:pPr>
        <w:numPr>
          <w:ilvl w:val="0"/>
          <w:numId w:val="13"/>
        </w:numPr>
        <w:tabs>
          <w:tab w:val="left" w:pos="361"/>
        </w:tabs>
        <w:spacing w:after="0" w:line="0" w:lineRule="atLeast"/>
        <w:ind w:left="361" w:hanging="361"/>
        <w:jc w:val="both"/>
        <w:rPr>
          <w:rFonts w:ascii="Times New Roman" w:eastAsia="Times New Roman" w:hAnsi="Times New Roman"/>
          <w:sz w:val="24"/>
        </w:rPr>
      </w:pPr>
      <w:r>
        <w:rPr>
          <w:rFonts w:ascii="Times New Roman" w:eastAsia="Times New Roman" w:hAnsi="Times New Roman"/>
          <w:sz w:val="24"/>
        </w:rPr>
        <w:t>Běžným režimem dne:</w:t>
      </w:r>
    </w:p>
    <w:tbl>
      <w:tblPr>
        <w:tblStyle w:val="Mkatabulky"/>
        <w:tblW w:w="0" w:type="auto"/>
        <w:tblLook w:val="04A0" w:firstRow="1" w:lastRow="0" w:firstColumn="1" w:lastColumn="0" w:noHBand="0" w:noVBand="1"/>
      </w:tblPr>
      <w:tblGrid>
        <w:gridCol w:w="1512"/>
        <w:gridCol w:w="7550"/>
      </w:tblGrid>
      <w:tr w:rsidR="00F8761B" w:rsidRPr="001666D2" w14:paraId="3742F2F1" w14:textId="77777777" w:rsidTr="00637D60">
        <w:tc>
          <w:tcPr>
            <w:tcW w:w="9212" w:type="dxa"/>
            <w:gridSpan w:val="2"/>
          </w:tcPr>
          <w:p w14:paraId="4232F08C" w14:textId="77777777" w:rsidR="00F8761B" w:rsidRPr="00072477" w:rsidRDefault="00F8761B" w:rsidP="00637D60">
            <w:pPr>
              <w:pStyle w:val="Default"/>
              <w:jc w:val="center"/>
              <w:rPr>
                <w:rFonts w:ascii="Times New Roman" w:hAnsi="Times New Roman" w:cs="Times New Roman"/>
                <w:b/>
              </w:rPr>
            </w:pPr>
            <w:r w:rsidRPr="00072477">
              <w:rPr>
                <w:rFonts w:ascii="Times New Roman" w:hAnsi="Times New Roman" w:cs="Times New Roman"/>
                <w:b/>
              </w:rPr>
              <w:t>Průběh dne:</w:t>
            </w:r>
          </w:p>
        </w:tc>
      </w:tr>
      <w:tr w:rsidR="00F8761B" w:rsidRPr="001666D2" w14:paraId="7C0AEB0A" w14:textId="77777777" w:rsidTr="00637D60">
        <w:tc>
          <w:tcPr>
            <w:tcW w:w="1526" w:type="dxa"/>
          </w:tcPr>
          <w:p w14:paraId="1E6ED75A" w14:textId="77777777" w:rsidR="00F8761B" w:rsidRPr="001666D2" w:rsidRDefault="00F8761B" w:rsidP="00637D60">
            <w:pPr>
              <w:pStyle w:val="Default"/>
              <w:jc w:val="both"/>
              <w:rPr>
                <w:rFonts w:ascii="Times New Roman" w:hAnsi="Times New Roman" w:cs="Times New Roman"/>
              </w:rPr>
            </w:pPr>
            <w:r>
              <w:rPr>
                <w:rFonts w:ascii="Times New Roman" w:hAnsi="Times New Roman" w:cs="Times New Roman"/>
              </w:rPr>
              <w:t>7:3</w:t>
            </w:r>
            <w:r w:rsidRPr="001666D2">
              <w:rPr>
                <w:rFonts w:ascii="Times New Roman" w:hAnsi="Times New Roman" w:cs="Times New Roman"/>
              </w:rPr>
              <w:t>0-8:00</w:t>
            </w:r>
          </w:p>
        </w:tc>
        <w:tc>
          <w:tcPr>
            <w:tcW w:w="7686" w:type="dxa"/>
          </w:tcPr>
          <w:p w14:paraId="1D485C55"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Příchody dětí, snídaně</w:t>
            </w:r>
          </w:p>
        </w:tc>
      </w:tr>
      <w:tr w:rsidR="00F8761B" w:rsidRPr="001666D2" w14:paraId="27FEC8DD" w14:textId="77777777" w:rsidTr="00637D60">
        <w:tc>
          <w:tcPr>
            <w:tcW w:w="1526" w:type="dxa"/>
          </w:tcPr>
          <w:p w14:paraId="49E7C762"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8:00-9:30</w:t>
            </w:r>
          </w:p>
        </w:tc>
        <w:tc>
          <w:tcPr>
            <w:tcW w:w="7686" w:type="dxa"/>
          </w:tcPr>
          <w:p w14:paraId="5BD8D20B"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Tvořivý program: cvičení, zpívání, hra na hudební nástroje, malování, učení</w:t>
            </w:r>
          </w:p>
        </w:tc>
      </w:tr>
      <w:tr w:rsidR="00F8761B" w:rsidRPr="001666D2" w14:paraId="64584A24" w14:textId="77777777" w:rsidTr="00637D60">
        <w:tc>
          <w:tcPr>
            <w:tcW w:w="1526" w:type="dxa"/>
          </w:tcPr>
          <w:p w14:paraId="746C8A18"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9:30-10:00</w:t>
            </w:r>
          </w:p>
        </w:tc>
        <w:tc>
          <w:tcPr>
            <w:tcW w:w="7686" w:type="dxa"/>
          </w:tcPr>
          <w:p w14:paraId="02FAA353"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Dopolední svačina</w:t>
            </w:r>
          </w:p>
        </w:tc>
      </w:tr>
      <w:tr w:rsidR="00F8761B" w:rsidRPr="001666D2" w14:paraId="3F45546F" w14:textId="77777777" w:rsidTr="00637D60">
        <w:tc>
          <w:tcPr>
            <w:tcW w:w="1526" w:type="dxa"/>
          </w:tcPr>
          <w:p w14:paraId="2A21409E"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10:00-11:30</w:t>
            </w:r>
          </w:p>
        </w:tc>
        <w:tc>
          <w:tcPr>
            <w:tcW w:w="7686" w:type="dxa"/>
          </w:tcPr>
          <w:p w14:paraId="58B8A957"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Pobyt venku: procházka, průlezky, pískoviště</w:t>
            </w:r>
          </w:p>
        </w:tc>
      </w:tr>
      <w:tr w:rsidR="00F8761B" w:rsidRPr="001666D2" w14:paraId="50C8D645" w14:textId="77777777" w:rsidTr="00637D60">
        <w:tc>
          <w:tcPr>
            <w:tcW w:w="1526" w:type="dxa"/>
          </w:tcPr>
          <w:p w14:paraId="61C4FA64"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11:30-12:15</w:t>
            </w:r>
          </w:p>
        </w:tc>
        <w:tc>
          <w:tcPr>
            <w:tcW w:w="7686" w:type="dxa"/>
          </w:tcPr>
          <w:p w14:paraId="5CC6C6E3"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Oběd</w:t>
            </w:r>
          </w:p>
        </w:tc>
      </w:tr>
      <w:tr w:rsidR="00F8761B" w:rsidRPr="001666D2" w14:paraId="0CA5D418" w14:textId="77777777" w:rsidTr="00637D60">
        <w:tc>
          <w:tcPr>
            <w:tcW w:w="1526" w:type="dxa"/>
          </w:tcPr>
          <w:p w14:paraId="43D0ECCF" w14:textId="77777777" w:rsidR="00F8761B" w:rsidRPr="001666D2" w:rsidRDefault="00F8761B" w:rsidP="00637D60">
            <w:pPr>
              <w:pStyle w:val="Default"/>
              <w:jc w:val="both"/>
              <w:rPr>
                <w:rFonts w:ascii="Times New Roman" w:hAnsi="Times New Roman" w:cs="Times New Roman"/>
              </w:rPr>
            </w:pPr>
            <w:r>
              <w:rPr>
                <w:rFonts w:ascii="Times New Roman" w:hAnsi="Times New Roman" w:cs="Times New Roman"/>
              </w:rPr>
              <w:t>12:15-14:00</w:t>
            </w:r>
          </w:p>
        </w:tc>
        <w:tc>
          <w:tcPr>
            <w:tcW w:w="7686" w:type="dxa"/>
          </w:tcPr>
          <w:p w14:paraId="41198F93"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Odpolední klid: pohádka, spánek, odpočinek</w:t>
            </w:r>
          </w:p>
        </w:tc>
      </w:tr>
      <w:tr w:rsidR="00F8761B" w:rsidRPr="001666D2" w14:paraId="73BC3067" w14:textId="77777777" w:rsidTr="00637D60">
        <w:tc>
          <w:tcPr>
            <w:tcW w:w="1526" w:type="dxa"/>
          </w:tcPr>
          <w:p w14:paraId="50C66074" w14:textId="77777777" w:rsidR="00F8761B" w:rsidRPr="001666D2" w:rsidRDefault="00F8761B" w:rsidP="00637D60">
            <w:pPr>
              <w:pStyle w:val="Default"/>
              <w:jc w:val="both"/>
              <w:rPr>
                <w:rFonts w:ascii="Times New Roman" w:hAnsi="Times New Roman" w:cs="Times New Roman"/>
              </w:rPr>
            </w:pPr>
            <w:r>
              <w:rPr>
                <w:rFonts w:ascii="Times New Roman" w:hAnsi="Times New Roman" w:cs="Times New Roman"/>
              </w:rPr>
              <w:t>14:00-14:30</w:t>
            </w:r>
          </w:p>
        </w:tc>
        <w:tc>
          <w:tcPr>
            <w:tcW w:w="7686" w:type="dxa"/>
          </w:tcPr>
          <w:p w14:paraId="656F23C5"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Odpolední svačina</w:t>
            </w:r>
          </w:p>
        </w:tc>
      </w:tr>
      <w:tr w:rsidR="00F8761B" w:rsidRPr="001666D2" w14:paraId="5A8681DC" w14:textId="77777777" w:rsidTr="00637D60">
        <w:tc>
          <w:tcPr>
            <w:tcW w:w="1526" w:type="dxa"/>
          </w:tcPr>
          <w:p w14:paraId="1599D894" w14:textId="57351AAA" w:rsidR="00F8761B" w:rsidRPr="001666D2" w:rsidRDefault="00F8761B" w:rsidP="00637D60">
            <w:pPr>
              <w:pStyle w:val="Default"/>
              <w:jc w:val="both"/>
              <w:rPr>
                <w:rFonts w:ascii="Times New Roman" w:hAnsi="Times New Roman" w:cs="Times New Roman"/>
              </w:rPr>
            </w:pPr>
            <w:r>
              <w:rPr>
                <w:rFonts w:ascii="Times New Roman" w:hAnsi="Times New Roman" w:cs="Times New Roman"/>
              </w:rPr>
              <w:t>14:30-15:</w:t>
            </w:r>
            <w:r w:rsidR="00B740F4">
              <w:rPr>
                <w:rFonts w:ascii="Times New Roman" w:hAnsi="Times New Roman" w:cs="Times New Roman"/>
              </w:rPr>
              <w:t>30</w:t>
            </w:r>
          </w:p>
        </w:tc>
        <w:tc>
          <w:tcPr>
            <w:tcW w:w="7686" w:type="dxa"/>
          </w:tcPr>
          <w:p w14:paraId="4A1674AA" w14:textId="77777777" w:rsidR="00F8761B" w:rsidRPr="001666D2" w:rsidRDefault="00F8761B" w:rsidP="00637D60">
            <w:pPr>
              <w:pStyle w:val="Default"/>
              <w:jc w:val="both"/>
              <w:rPr>
                <w:rFonts w:ascii="Times New Roman" w:hAnsi="Times New Roman" w:cs="Times New Roman"/>
              </w:rPr>
            </w:pPr>
            <w:r w:rsidRPr="001666D2">
              <w:rPr>
                <w:rFonts w:ascii="Times New Roman" w:hAnsi="Times New Roman" w:cs="Times New Roman"/>
              </w:rPr>
              <w:t>Vyzvedání rodiči, volná hra</w:t>
            </w:r>
          </w:p>
        </w:tc>
      </w:tr>
    </w:tbl>
    <w:p w14:paraId="7530C889" w14:textId="77777777" w:rsidR="00F8761B" w:rsidRDefault="00F8761B" w:rsidP="00F8761B">
      <w:pPr>
        <w:tabs>
          <w:tab w:val="left" w:pos="361"/>
        </w:tabs>
        <w:spacing w:after="0" w:line="0" w:lineRule="atLeast"/>
        <w:jc w:val="both"/>
        <w:rPr>
          <w:rFonts w:ascii="Times New Roman" w:eastAsia="Times New Roman" w:hAnsi="Times New Roman"/>
          <w:sz w:val="24"/>
        </w:rPr>
      </w:pPr>
    </w:p>
    <w:p w14:paraId="6B8A1405" w14:textId="77777777" w:rsidR="00F8761B" w:rsidRDefault="00F8761B" w:rsidP="00F8761B">
      <w:pPr>
        <w:numPr>
          <w:ilvl w:val="0"/>
          <w:numId w:val="14"/>
        </w:numPr>
        <w:tabs>
          <w:tab w:val="left" w:pos="361"/>
        </w:tabs>
        <w:spacing w:after="0" w:line="234" w:lineRule="auto"/>
        <w:ind w:left="361" w:hanging="361"/>
        <w:jc w:val="both"/>
        <w:rPr>
          <w:rFonts w:ascii="Times New Roman" w:eastAsia="Times New Roman" w:hAnsi="Times New Roman"/>
          <w:sz w:val="24"/>
        </w:rPr>
      </w:pPr>
      <w:r>
        <w:rPr>
          <w:rFonts w:ascii="Times New Roman" w:eastAsia="Times New Roman" w:hAnsi="Times New Roman"/>
          <w:sz w:val="24"/>
        </w:rPr>
        <w:t>Uvedený režim dne je orientační a je přizpůsoben individuálním potřebám dětí, dle potřeb se stanovená časová pásma dále posunují nebo jinak upravují.</w:t>
      </w:r>
    </w:p>
    <w:p w14:paraId="2B2F0585" w14:textId="77777777" w:rsidR="00F8761B" w:rsidRDefault="00F8761B" w:rsidP="00F8761B">
      <w:pPr>
        <w:spacing w:line="13" w:lineRule="exact"/>
        <w:rPr>
          <w:rFonts w:ascii="Times New Roman" w:eastAsia="Times New Roman" w:hAnsi="Times New Roman"/>
          <w:sz w:val="24"/>
        </w:rPr>
      </w:pPr>
    </w:p>
    <w:p w14:paraId="45F382FA" w14:textId="77777777" w:rsidR="00F8761B" w:rsidRPr="00F8761B" w:rsidRDefault="00F8761B" w:rsidP="00F8761B">
      <w:pPr>
        <w:numPr>
          <w:ilvl w:val="0"/>
          <w:numId w:val="14"/>
        </w:numPr>
        <w:tabs>
          <w:tab w:val="left" w:pos="361"/>
        </w:tabs>
        <w:spacing w:after="0" w:line="237" w:lineRule="auto"/>
        <w:ind w:left="361" w:hanging="361"/>
        <w:jc w:val="both"/>
        <w:rPr>
          <w:rFonts w:ascii="Times New Roman" w:eastAsia="Times New Roman" w:hAnsi="Times New Roman"/>
          <w:sz w:val="24"/>
        </w:rPr>
      </w:pPr>
      <w:r>
        <w:rPr>
          <w:rFonts w:ascii="Times New Roman" w:eastAsia="Times New Roman" w:hAnsi="Times New Roman"/>
          <w:sz w:val="24"/>
        </w:rPr>
        <w:t xml:space="preserve">Děti v DS jsou zapojovány do aktivit, které jsou zaměřeny na rozvoj klíčových kompetencí prostřednictvím různých výchovných programů. </w:t>
      </w:r>
      <w:r>
        <w:rPr>
          <w:rFonts w:ascii="Times New Roman" w:eastAsia="Times New Roman" w:hAnsi="Times New Roman"/>
          <w:b/>
          <w:sz w:val="24"/>
        </w:rPr>
        <w:t xml:space="preserve">Výchovná a </w:t>
      </w:r>
      <w:r w:rsidR="00891BA1">
        <w:rPr>
          <w:rFonts w:ascii="Times New Roman" w:eastAsia="Times New Roman" w:hAnsi="Times New Roman"/>
          <w:b/>
          <w:sz w:val="24"/>
        </w:rPr>
        <w:t>učební</w:t>
      </w:r>
      <w:r>
        <w:rPr>
          <w:rFonts w:ascii="Times New Roman" w:eastAsia="Times New Roman" w:hAnsi="Times New Roman"/>
          <w:b/>
          <w:sz w:val="24"/>
        </w:rPr>
        <w:t xml:space="preserve"> činnost</w:t>
      </w:r>
      <w:r>
        <w:rPr>
          <w:rFonts w:ascii="Times New Roman" w:eastAsia="Times New Roman" w:hAnsi="Times New Roman"/>
          <w:sz w:val="24"/>
        </w:rPr>
        <w:t xml:space="preserve"> probíhá podle Plánu výchovy a péče vypracovaného provozovatelem a pečujícími osobami, kteří zohledňují jednotlivé věkové skupiny a odpovídající stupeň sociálního a mentálního vývoje dětí ve skupině. Program je zpřístupněn rodičům, aby byli </w:t>
      </w:r>
      <w:r w:rsidRPr="00F8761B">
        <w:rPr>
          <w:rFonts w:ascii="Times New Roman" w:eastAsia="Times New Roman" w:hAnsi="Times New Roman"/>
          <w:sz w:val="24"/>
        </w:rPr>
        <w:t>informováni o náplni práce s dětmi, na co se aktuální aktivity zaměřují, který cíl sledují a co u dětí rozvíjejí.</w:t>
      </w:r>
    </w:p>
    <w:p w14:paraId="29F48B7C" w14:textId="77777777" w:rsidR="00F8761B" w:rsidRDefault="00F8761B" w:rsidP="00F8761B">
      <w:pPr>
        <w:spacing w:line="216" w:lineRule="auto"/>
        <w:ind w:right="560"/>
        <w:rPr>
          <w:color w:val="595959"/>
        </w:rPr>
      </w:pPr>
    </w:p>
    <w:p w14:paraId="2597E5A5" w14:textId="77777777" w:rsidR="00F8761B" w:rsidRDefault="00F8761B" w:rsidP="00F8761B">
      <w:pPr>
        <w:numPr>
          <w:ilvl w:val="0"/>
          <w:numId w:val="15"/>
        </w:numPr>
        <w:tabs>
          <w:tab w:val="left" w:pos="421"/>
        </w:tabs>
        <w:spacing w:after="0" w:line="234" w:lineRule="auto"/>
        <w:ind w:left="421" w:hanging="361"/>
        <w:jc w:val="both"/>
        <w:rPr>
          <w:rFonts w:ascii="Times New Roman" w:eastAsia="Times New Roman" w:hAnsi="Times New Roman"/>
          <w:sz w:val="24"/>
        </w:rPr>
      </w:pPr>
      <w:r>
        <w:rPr>
          <w:rFonts w:ascii="Times New Roman" w:eastAsia="Times New Roman" w:hAnsi="Times New Roman"/>
          <w:sz w:val="24"/>
        </w:rPr>
        <w:t>Plán výchovy a péče není striktní neměnný program, může se pružně přizpůsobit aktuálním potřebám dětí.</w:t>
      </w:r>
    </w:p>
    <w:p w14:paraId="4F51BD5D" w14:textId="77777777" w:rsidR="00F8761B" w:rsidRDefault="00F8761B" w:rsidP="00F8761B">
      <w:pPr>
        <w:spacing w:line="19" w:lineRule="exact"/>
        <w:rPr>
          <w:rFonts w:ascii="Times New Roman" w:eastAsia="Times New Roman" w:hAnsi="Times New Roman"/>
        </w:rPr>
      </w:pPr>
    </w:p>
    <w:p w14:paraId="0DDA6B22" w14:textId="77777777" w:rsidR="00F8761B" w:rsidRDefault="00F8761B" w:rsidP="00F8761B">
      <w:pPr>
        <w:spacing w:line="341" w:lineRule="auto"/>
        <w:ind w:left="3861" w:right="3440" w:firstLine="283"/>
        <w:rPr>
          <w:rFonts w:ascii="Times New Roman" w:eastAsia="Times New Roman" w:hAnsi="Times New Roman"/>
          <w:b/>
          <w:sz w:val="23"/>
        </w:rPr>
      </w:pPr>
      <w:r>
        <w:rPr>
          <w:rFonts w:ascii="Times New Roman" w:eastAsia="Times New Roman" w:hAnsi="Times New Roman"/>
          <w:b/>
          <w:sz w:val="23"/>
        </w:rPr>
        <w:t>Článek VII. Pobyt dítěte v DS</w:t>
      </w:r>
    </w:p>
    <w:p w14:paraId="0F4CC2BC" w14:textId="77777777" w:rsidR="00F8761B" w:rsidRDefault="00F8761B" w:rsidP="00F8761B">
      <w:pPr>
        <w:spacing w:line="2" w:lineRule="exact"/>
        <w:rPr>
          <w:rFonts w:ascii="Times New Roman" w:eastAsia="Times New Roman" w:hAnsi="Times New Roman"/>
        </w:rPr>
      </w:pPr>
    </w:p>
    <w:p w14:paraId="0ED74F70" w14:textId="77777777" w:rsidR="00F8761B" w:rsidRPr="00F8761B" w:rsidRDefault="00F8761B" w:rsidP="00F8761B">
      <w:pPr>
        <w:numPr>
          <w:ilvl w:val="0"/>
          <w:numId w:val="16"/>
        </w:numPr>
        <w:tabs>
          <w:tab w:val="left" w:pos="361"/>
        </w:tabs>
        <w:spacing w:after="0" w:line="234" w:lineRule="auto"/>
        <w:ind w:left="361" w:hanging="361"/>
        <w:jc w:val="both"/>
        <w:rPr>
          <w:sz w:val="24"/>
        </w:rPr>
      </w:pPr>
      <w:r>
        <w:rPr>
          <w:rFonts w:ascii="Times New Roman" w:eastAsia="Times New Roman" w:hAnsi="Times New Roman"/>
          <w:sz w:val="24"/>
        </w:rPr>
        <w:t>K pobytu dětí v areálu budovy se využívají prostory určené pro DS. Pro pobyt venku se využívá městské hřiště, pobyt dětí venku je závislý na počasí. Důvodem vynechání pobytu venku mohou být zejména silný vítr, déšť, mlha, znečištěné ovzduší či nepřiměřeně nízká nebo vysoká teplota.</w:t>
      </w:r>
    </w:p>
    <w:p w14:paraId="750F2472" w14:textId="77777777" w:rsidR="00F8761B" w:rsidRPr="00F8761B" w:rsidRDefault="00F8761B" w:rsidP="00F8761B">
      <w:pPr>
        <w:numPr>
          <w:ilvl w:val="0"/>
          <w:numId w:val="16"/>
        </w:numPr>
        <w:tabs>
          <w:tab w:val="left" w:pos="361"/>
        </w:tabs>
        <w:spacing w:after="0" w:line="236" w:lineRule="auto"/>
        <w:ind w:left="361" w:hanging="361"/>
        <w:jc w:val="both"/>
        <w:rPr>
          <w:sz w:val="23"/>
        </w:rPr>
      </w:pPr>
      <w:r>
        <w:rPr>
          <w:rFonts w:ascii="Times New Roman" w:eastAsia="Times New Roman" w:hAnsi="Times New Roman"/>
          <w:sz w:val="23"/>
        </w:rPr>
        <w:lastRenderedPageBreak/>
        <w:t xml:space="preserve">Dítě do DS potřebuje - přezůvky s pevnou patou nebo sandály (nevhodné jsou pantofle nebo </w:t>
      </w:r>
      <w:proofErr w:type="spellStart"/>
      <w:r>
        <w:rPr>
          <w:rFonts w:ascii="Times New Roman" w:eastAsia="Times New Roman" w:hAnsi="Times New Roman"/>
          <w:sz w:val="23"/>
        </w:rPr>
        <w:t>crocsy</w:t>
      </w:r>
      <w:proofErr w:type="spellEnd"/>
      <w:r>
        <w:rPr>
          <w:rFonts w:ascii="Times New Roman" w:eastAsia="Times New Roman" w:hAnsi="Times New Roman"/>
          <w:sz w:val="23"/>
        </w:rPr>
        <w:t>), pyžamo, kartáček na zuby, pastu na zuby, náhradní věci na převlečení včetně</w:t>
      </w:r>
      <w:r>
        <w:rPr>
          <w:sz w:val="23"/>
        </w:rPr>
        <w:t xml:space="preserve"> </w:t>
      </w:r>
      <w:r w:rsidRPr="00F8761B">
        <w:rPr>
          <w:rFonts w:ascii="Times New Roman" w:eastAsia="Times New Roman" w:hAnsi="Times New Roman"/>
          <w:sz w:val="24"/>
        </w:rPr>
        <w:t xml:space="preserve">spodního prádla, bryndák (mladší děti), pláštěnku, oblečení na ven s přihlédnutím k aktuálnímu ročnímu období a počasí (v létě je vhodné dítě namazat opalovacím krémem), zástěrku či velké staré tričko na výtvarné činnosti, balík papírových kapesníků, to vše řádně označené. </w:t>
      </w:r>
    </w:p>
    <w:p w14:paraId="60F6226C" w14:textId="77777777" w:rsidR="00F8761B" w:rsidRPr="00F8761B" w:rsidRDefault="00F8761B" w:rsidP="00F8761B">
      <w:pPr>
        <w:numPr>
          <w:ilvl w:val="0"/>
          <w:numId w:val="17"/>
        </w:numPr>
        <w:tabs>
          <w:tab w:val="left" w:pos="361"/>
        </w:tabs>
        <w:spacing w:after="0" w:line="233" w:lineRule="auto"/>
        <w:ind w:left="361" w:hanging="361"/>
        <w:jc w:val="both"/>
        <w:rPr>
          <w:sz w:val="24"/>
        </w:rPr>
      </w:pPr>
      <w:r>
        <w:rPr>
          <w:rFonts w:ascii="Times New Roman" w:eastAsia="Times New Roman" w:hAnsi="Times New Roman"/>
          <w:sz w:val="24"/>
        </w:rPr>
        <w:t>Do DS může být přijato pouze zdravé dítě, které nemá žádné příznaky nemoci či infekce (kašel, průjem, zánět očí apod.). Rodiče nesmějí do DS umisťovat děti, které byly jejich ošetřujícím lékařem vyloučené z pobytu v kolektivu, či jsou nemocné infekční nemocí. Pečující osoba DS má právo požadovat od rodiče dítěte lékařské potvrzení o ukončení</w:t>
      </w:r>
      <w:r>
        <w:rPr>
          <w:sz w:val="24"/>
        </w:rPr>
        <w:t xml:space="preserve"> </w:t>
      </w:r>
      <w:r w:rsidRPr="00F8761B">
        <w:rPr>
          <w:rFonts w:ascii="Times New Roman" w:eastAsia="Times New Roman" w:hAnsi="Times New Roman"/>
          <w:sz w:val="24"/>
        </w:rPr>
        <w:t>nemoci dítěte a souhlas lékaře s jeho návratem do kolektivu dětí (infekční onemocnění - lékař, běžné onemocnění – čestné prohlášení). Provozovatel si v případě pochybností o zdravotním stavu dítěte vyhrazuje právo dítě do DS nepřijmout.</w:t>
      </w:r>
    </w:p>
    <w:p w14:paraId="5D93708F" w14:textId="77777777" w:rsidR="00C059E6" w:rsidRPr="00873E18" w:rsidRDefault="00F8761B" w:rsidP="00873E18">
      <w:pPr>
        <w:numPr>
          <w:ilvl w:val="0"/>
          <w:numId w:val="18"/>
        </w:numPr>
        <w:tabs>
          <w:tab w:val="left" w:pos="361"/>
        </w:tabs>
        <w:spacing w:after="0" w:line="241" w:lineRule="auto"/>
        <w:ind w:left="361" w:hanging="361"/>
        <w:jc w:val="both"/>
        <w:rPr>
          <w:sz w:val="23"/>
        </w:rPr>
      </w:pPr>
      <w:r>
        <w:rPr>
          <w:rFonts w:ascii="Times New Roman" w:eastAsia="Times New Roman" w:hAnsi="Times New Roman"/>
          <w:sz w:val="23"/>
        </w:rPr>
        <w:t xml:space="preserve">Při nenadálé zdravotní indispozici dítěte nebo v případě úrazu, bude dítěti zajištěna náležitá </w:t>
      </w:r>
      <w:r w:rsidRPr="00541C1D">
        <w:rPr>
          <w:rFonts w:ascii="Times New Roman" w:eastAsia="Times New Roman" w:hAnsi="Times New Roman"/>
          <w:sz w:val="23"/>
        </w:rPr>
        <w:t>péče a pomoc. Pečující osobou DS bude ihned kontaktován rodič dítěte, který je povinen se do</w:t>
      </w:r>
      <w:r>
        <w:rPr>
          <w:rFonts w:ascii="Times New Roman" w:eastAsia="Times New Roman" w:hAnsi="Times New Roman"/>
          <w:sz w:val="23"/>
        </w:rPr>
        <w:t xml:space="preserve"> DS dostavit v co nejkratší možné době. Bude zároveň informován i vedoucí CENTRA ŠŤASTNÉ DÍTĚ, </w:t>
      </w:r>
      <w:proofErr w:type="spellStart"/>
      <w:r>
        <w:rPr>
          <w:rFonts w:ascii="Times New Roman" w:eastAsia="Times New Roman" w:hAnsi="Times New Roman"/>
          <w:sz w:val="23"/>
        </w:rPr>
        <w:t>z.s</w:t>
      </w:r>
      <w:proofErr w:type="spellEnd"/>
      <w:r>
        <w:rPr>
          <w:rFonts w:ascii="Times New Roman" w:eastAsia="Times New Roman" w:hAnsi="Times New Roman"/>
          <w:sz w:val="23"/>
        </w:rPr>
        <w:t>..</w:t>
      </w:r>
    </w:p>
    <w:p w14:paraId="7C520A4B" w14:textId="77777777" w:rsidR="00F8761B" w:rsidRPr="009F3EB8" w:rsidRDefault="00F8761B" w:rsidP="009F3EB8">
      <w:pPr>
        <w:numPr>
          <w:ilvl w:val="0"/>
          <w:numId w:val="18"/>
        </w:numPr>
        <w:tabs>
          <w:tab w:val="left" w:pos="361"/>
        </w:tabs>
        <w:spacing w:after="0" w:line="227" w:lineRule="auto"/>
        <w:ind w:left="361" w:hanging="361"/>
        <w:jc w:val="both"/>
        <w:rPr>
          <w:sz w:val="24"/>
        </w:rPr>
      </w:pPr>
      <w:r>
        <w:rPr>
          <w:rFonts w:ascii="Times New Roman" w:eastAsia="Times New Roman" w:hAnsi="Times New Roman"/>
          <w:sz w:val="24"/>
        </w:rPr>
        <w:t>Pečující osoba DS zodpovídá za dítě od doby, kdy dítě převezme od rodiče až do doby, kdy jej opět rodiči předá.</w:t>
      </w:r>
    </w:p>
    <w:p w14:paraId="7261D21C" w14:textId="77777777" w:rsidR="00F8761B" w:rsidRPr="009F3EB8" w:rsidRDefault="00F8761B" w:rsidP="009F3EB8">
      <w:pPr>
        <w:numPr>
          <w:ilvl w:val="0"/>
          <w:numId w:val="18"/>
        </w:numPr>
        <w:tabs>
          <w:tab w:val="left" w:pos="361"/>
        </w:tabs>
        <w:spacing w:after="0" w:line="233" w:lineRule="auto"/>
        <w:ind w:left="361" w:hanging="361"/>
        <w:jc w:val="both"/>
        <w:rPr>
          <w:sz w:val="23"/>
        </w:rPr>
      </w:pPr>
      <w:r>
        <w:rPr>
          <w:rFonts w:ascii="Georgia" w:eastAsia="Georgia" w:hAnsi="Georgia"/>
          <w:sz w:val="23"/>
        </w:rPr>
        <w:t>Pokud si rodič nebo pověřená osoba nevyzvednou dítě do konce provozní doby, bude kontaktován telefonicky. Případně pečující osoba učiní další kroky – v kontextu postupu doporučeného Ministerstvem školství, mládeže a tělovýchovy.</w:t>
      </w:r>
    </w:p>
    <w:p w14:paraId="2DC6678C" w14:textId="77777777" w:rsidR="00F8761B" w:rsidRPr="009F3EB8" w:rsidRDefault="00F8761B" w:rsidP="009F3EB8">
      <w:pPr>
        <w:numPr>
          <w:ilvl w:val="0"/>
          <w:numId w:val="18"/>
        </w:numPr>
        <w:tabs>
          <w:tab w:val="left" w:pos="361"/>
        </w:tabs>
        <w:spacing w:after="0" w:line="231" w:lineRule="auto"/>
        <w:ind w:left="361" w:hanging="361"/>
        <w:jc w:val="both"/>
        <w:rPr>
          <w:sz w:val="24"/>
        </w:rPr>
      </w:pPr>
      <w:r>
        <w:rPr>
          <w:rFonts w:ascii="Times New Roman" w:eastAsia="Times New Roman" w:hAnsi="Times New Roman"/>
          <w:sz w:val="24"/>
        </w:rPr>
        <w:t>Veškeré důležité informace, včetně informací o připravovaných akcích, omezení provozu atd., jsou vždy včas oznamovány rodičům, zejména prostřednictvím nástěnky pro rodiče umístěné v chodbě u šatny a webových stránek DS.</w:t>
      </w:r>
    </w:p>
    <w:p w14:paraId="2F7F2493" w14:textId="77777777" w:rsidR="00F8761B" w:rsidRPr="00873E18" w:rsidRDefault="00F8761B" w:rsidP="009F3EB8">
      <w:pPr>
        <w:numPr>
          <w:ilvl w:val="0"/>
          <w:numId w:val="18"/>
        </w:numPr>
        <w:tabs>
          <w:tab w:val="left" w:pos="361"/>
        </w:tabs>
        <w:spacing w:after="0" w:line="233" w:lineRule="auto"/>
        <w:ind w:left="361" w:hanging="361"/>
        <w:jc w:val="both"/>
        <w:rPr>
          <w:sz w:val="24"/>
        </w:rPr>
      </w:pPr>
      <w:r>
        <w:rPr>
          <w:rFonts w:ascii="Times New Roman" w:eastAsia="Times New Roman" w:hAnsi="Times New Roman"/>
          <w:sz w:val="24"/>
        </w:rPr>
        <w:t xml:space="preserve">Do DS je přísně zakázáno vnášení zvířat, věcí, předmětů či látek, které by mohly ohrozit život či zdraví dětí, a to zejména dráždivých chemických látek, sirek, zapalovačů, ostrých předmětů – jehel, špendlíků apod., ale také nevhodných hraček. Do prostor DS může rodič </w:t>
      </w:r>
      <w:r w:rsidRPr="00873E18">
        <w:rPr>
          <w:rFonts w:ascii="Times New Roman" w:eastAsia="Times New Roman" w:hAnsi="Times New Roman"/>
          <w:sz w:val="24"/>
        </w:rPr>
        <w:t>přinést pouze hračky, které odpovídají všem relevantním normám, zejména technickým</w:t>
      </w:r>
      <w:r w:rsidRPr="00873E18">
        <w:rPr>
          <w:sz w:val="24"/>
        </w:rPr>
        <w:t xml:space="preserve"> </w:t>
      </w:r>
      <w:r w:rsidRPr="00873E18">
        <w:rPr>
          <w:rFonts w:ascii="Times New Roman" w:eastAsia="Times New Roman" w:hAnsi="Times New Roman"/>
          <w:sz w:val="24"/>
        </w:rPr>
        <w:t>a bezpečnostním. Za přinesené hračky provozovatel nezodpovídá. Dále děti u sebe nesmí mít bonbóny, žvýkačky, případně jiné laskominy a cenné předměty. Ve vyhrazených prostorách je možné ponechat po dobu přítomnosti dítěte jeho kočárek.</w:t>
      </w:r>
    </w:p>
    <w:p w14:paraId="3BAAF684" w14:textId="77777777" w:rsidR="00F8761B" w:rsidRPr="00873E18" w:rsidRDefault="00F8761B" w:rsidP="000167D0">
      <w:pPr>
        <w:numPr>
          <w:ilvl w:val="0"/>
          <w:numId w:val="19"/>
        </w:numPr>
        <w:tabs>
          <w:tab w:val="left" w:pos="361"/>
        </w:tabs>
        <w:spacing w:after="0" w:line="231" w:lineRule="auto"/>
        <w:ind w:left="361" w:hanging="361"/>
        <w:jc w:val="both"/>
        <w:rPr>
          <w:sz w:val="24"/>
        </w:rPr>
      </w:pPr>
      <w:r w:rsidRPr="00873E18">
        <w:rPr>
          <w:rFonts w:ascii="Times New Roman" w:eastAsia="Times New Roman" w:hAnsi="Times New Roman"/>
          <w:sz w:val="24"/>
        </w:rPr>
        <w:t>Způsob nakládání s prádlem - výměna prádla: výměna lůžkovin se provádí 1x za 2 týdny, výměna pyžam se provádí 1x za týden. Děti si odnesou pyžamo na vyprání domů. Všechny druhy prádla jsou vyměňovány v případě potřeby ihned, za tímto účelem zajistí rodič pro dítě dostatečné množství náhradního prádla a ošacení. Praní prádla vč. drobných op</w:t>
      </w:r>
      <w:r w:rsidR="00541C1D" w:rsidRPr="00873E18">
        <w:rPr>
          <w:rFonts w:ascii="Times New Roman" w:eastAsia="Times New Roman" w:hAnsi="Times New Roman"/>
          <w:sz w:val="24"/>
        </w:rPr>
        <w:t xml:space="preserve">rav zajišťují pracovníci Centra šťastné dítě. </w:t>
      </w:r>
      <w:r w:rsidRPr="00873E18">
        <w:rPr>
          <w:rFonts w:ascii="Times New Roman" w:eastAsia="Times New Roman" w:hAnsi="Times New Roman"/>
          <w:sz w:val="24"/>
        </w:rPr>
        <w:t>Způsob zajištění vhodného mikroklimatu - teplota vzduchu: průměrná výsledná teplota v místnosti: optimálně +22 °C, maximální výsledná teplota v místnosti: +28 °C. Kontrola teploty vzduchu: orientační kontrolu teploty vzduchu zajišťuje nástěnný teploměr.</w:t>
      </w:r>
    </w:p>
    <w:p w14:paraId="28BFFB00" w14:textId="77777777" w:rsidR="005357D5" w:rsidRDefault="00F8761B" w:rsidP="005357D5">
      <w:pPr>
        <w:numPr>
          <w:ilvl w:val="0"/>
          <w:numId w:val="19"/>
        </w:numPr>
        <w:tabs>
          <w:tab w:val="left" w:pos="361"/>
        </w:tabs>
        <w:spacing w:after="0" w:line="226" w:lineRule="auto"/>
        <w:ind w:left="361" w:hanging="361"/>
        <w:jc w:val="both"/>
        <w:rPr>
          <w:sz w:val="24"/>
        </w:rPr>
      </w:pPr>
      <w:r w:rsidRPr="00873E18">
        <w:rPr>
          <w:rFonts w:ascii="Times New Roman" w:eastAsia="Times New Roman" w:hAnsi="Times New Roman"/>
          <w:sz w:val="24"/>
        </w:rPr>
        <w:t>Otužování: pravidelné větrání, regulace teploty při vytápění, kontrola vhodného oblečení dětí uvnitř i venku.</w:t>
      </w:r>
    </w:p>
    <w:p w14:paraId="680CE8B1" w14:textId="77777777" w:rsidR="00F8761B" w:rsidRPr="005357D5" w:rsidRDefault="00F8761B" w:rsidP="005357D5">
      <w:pPr>
        <w:numPr>
          <w:ilvl w:val="0"/>
          <w:numId w:val="19"/>
        </w:numPr>
        <w:tabs>
          <w:tab w:val="left" w:pos="361"/>
        </w:tabs>
        <w:spacing w:after="0" w:line="226" w:lineRule="auto"/>
        <w:ind w:left="361" w:hanging="361"/>
        <w:jc w:val="both"/>
        <w:rPr>
          <w:sz w:val="24"/>
        </w:rPr>
      </w:pPr>
      <w:r w:rsidRPr="005357D5">
        <w:rPr>
          <w:rFonts w:ascii="Times New Roman" w:eastAsia="Times New Roman" w:hAnsi="Times New Roman"/>
          <w:sz w:val="24"/>
        </w:rPr>
        <w:t>Režim úklidu - úklid v prostorách se provádí:</w:t>
      </w:r>
    </w:p>
    <w:p w14:paraId="5247C942" w14:textId="612BBDF7" w:rsidR="005357D5" w:rsidRDefault="006E7E71" w:rsidP="005357D5">
      <w:pPr>
        <w:spacing w:line="0" w:lineRule="atLeast"/>
        <w:ind w:left="361"/>
        <w:jc w:val="both"/>
        <w:rPr>
          <w:rFonts w:ascii="Times New Roman" w:eastAsia="Times New Roman" w:hAnsi="Times New Roman"/>
          <w:sz w:val="24"/>
        </w:rPr>
      </w:pPr>
      <w:r>
        <w:rPr>
          <w:rFonts w:ascii="Times New Roman" w:eastAsia="Times New Roman" w:hAnsi="Times New Roman"/>
          <w:sz w:val="24"/>
        </w:rPr>
        <w:t xml:space="preserve">Pečujícími osobami dle aktuálních potřeb </w:t>
      </w:r>
      <w:r w:rsidR="00F23D76" w:rsidRPr="00FF6CA4">
        <w:rPr>
          <w:rFonts w:ascii="Times New Roman" w:eastAsia="Times New Roman" w:hAnsi="Times New Roman"/>
          <w:sz w:val="24"/>
        </w:rPr>
        <w:t>:</w:t>
      </w:r>
    </w:p>
    <w:p w14:paraId="2700C597" w14:textId="77777777" w:rsidR="007A01C0" w:rsidRPr="005357D5" w:rsidRDefault="007A01C0" w:rsidP="005357D5">
      <w:pPr>
        <w:spacing w:line="0" w:lineRule="atLeast"/>
        <w:ind w:left="361"/>
        <w:jc w:val="both"/>
        <w:rPr>
          <w:rFonts w:ascii="Times New Roman" w:eastAsia="Times New Roman" w:hAnsi="Times New Roman"/>
          <w:sz w:val="24"/>
        </w:rPr>
      </w:pPr>
    </w:p>
    <w:p w14:paraId="63A8F8D0" w14:textId="77777777" w:rsidR="005357D5" w:rsidRPr="007A01C0" w:rsidRDefault="00F8761B" w:rsidP="005357D5">
      <w:pPr>
        <w:pStyle w:val="Odstavecseseznamem"/>
        <w:numPr>
          <w:ilvl w:val="0"/>
          <w:numId w:val="33"/>
        </w:numPr>
        <w:rPr>
          <w:rFonts w:ascii="Times New Roman" w:eastAsia="Courier New" w:hAnsi="Times New Roman" w:cs="Times New Roman"/>
        </w:rPr>
      </w:pPr>
      <w:r w:rsidRPr="007A01C0">
        <w:rPr>
          <w:rFonts w:ascii="Times New Roman" w:hAnsi="Times New Roman" w:cs="Times New Roman"/>
        </w:rPr>
        <w:lastRenderedPageBreak/>
        <w:t>setřením všech podlah a povrchů na vlhko, koberce se čistí vysavačem;</w:t>
      </w:r>
    </w:p>
    <w:p w14:paraId="645E1DED" w14:textId="77777777" w:rsidR="005357D5" w:rsidRPr="007A01C0" w:rsidRDefault="00F8761B" w:rsidP="005357D5">
      <w:pPr>
        <w:pStyle w:val="Odstavecseseznamem"/>
        <w:numPr>
          <w:ilvl w:val="0"/>
          <w:numId w:val="33"/>
        </w:numPr>
        <w:rPr>
          <w:rFonts w:ascii="Times New Roman" w:hAnsi="Times New Roman" w:cs="Times New Roman"/>
        </w:rPr>
      </w:pPr>
      <w:r w:rsidRPr="007A01C0">
        <w:rPr>
          <w:rFonts w:ascii="Times New Roman" w:hAnsi="Times New Roman" w:cs="Times New Roman"/>
        </w:rPr>
        <w:t xml:space="preserve">vynesením všech odpadků </w:t>
      </w:r>
    </w:p>
    <w:p w14:paraId="09AEE930" w14:textId="77777777" w:rsidR="00F8761B" w:rsidRPr="007A01C0" w:rsidRDefault="00F8761B" w:rsidP="005357D5">
      <w:pPr>
        <w:pStyle w:val="Odstavecseseznamem"/>
        <w:numPr>
          <w:ilvl w:val="0"/>
          <w:numId w:val="33"/>
        </w:numPr>
        <w:rPr>
          <w:rFonts w:ascii="Times New Roman" w:hAnsi="Times New Roman" w:cs="Times New Roman"/>
        </w:rPr>
      </w:pPr>
      <w:r w:rsidRPr="007A01C0">
        <w:rPr>
          <w:rFonts w:ascii="Times New Roman" w:hAnsi="Times New Roman" w:cs="Times New Roman"/>
        </w:rPr>
        <w:t>umytím a dezinfekcí WC a umyvadel;</w:t>
      </w:r>
    </w:p>
    <w:p w14:paraId="163492FC" w14:textId="77777777" w:rsidR="00F8761B" w:rsidRPr="007A01C0" w:rsidRDefault="00F8761B" w:rsidP="00F8761B">
      <w:pPr>
        <w:spacing w:line="1" w:lineRule="exact"/>
        <w:rPr>
          <w:rFonts w:ascii="Times New Roman" w:eastAsia="Courier New" w:hAnsi="Times New Roman" w:cs="Times New Roman"/>
          <w:sz w:val="24"/>
        </w:rPr>
      </w:pPr>
    </w:p>
    <w:p w14:paraId="79F77807" w14:textId="77777777" w:rsidR="00F8761B" w:rsidRDefault="00F8761B" w:rsidP="00F8761B">
      <w:pPr>
        <w:spacing w:line="265" w:lineRule="auto"/>
        <w:ind w:left="721" w:right="560" w:firstLine="7"/>
        <w:jc w:val="both"/>
        <w:rPr>
          <w:rFonts w:ascii="Times New Roman" w:eastAsia="Times New Roman" w:hAnsi="Times New Roman"/>
          <w:sz w:val="23"/>
        </w:rPr>
      </w:pPr>
      <w:r w:rsidRPr="00FF6CA4">
        <w:rPr>
          <w:rFonts w:ascii="Times New Roman" w:eastAsia="Times New Roman" w:hAnsi="Times New Roman"/>
          <w:sz w:val="23"/>
        </w:rPr>
        <w:t>1x týdně: omytím a dezinfekcí omyvatelných ploch a stěn hygienických zařízení; 2x ročně: umytím oken, včetně rámů a svítidel, celkovým úklidem všech prostor.</w:t>
      </w:r>
    </w:p>
    <w:p w14:paraId="25C4A45F" w14:textId="77777777" w:rsidR="00F8761B" w:rsidRDefault="00F8761B" w:rsidP="00F8761B">
      <w:pPr>
        <w:spacing w:line="216" w:lineRule="auto"/>
        <w:ind w:right="560"/>
        <w:rPr>
          <w:color w:val="595959"/>
        </w:rPr>
      </w:pPr>
    </w:p>
    <w:p w14:paraId="03E2A5DC" w14:textId="77777777" w:rsidR="00C059E6" w:rsidRDefault="00C059E6" w:rsidP="00F23D76">
      <w:pPr>
        <w:spacing w:line="339" w:lineRule="auto"/>
        <w:ind w:left="3141" w:right="2720" w:firstLine="962"/>
        <w:rPr>
          <w:rFonts w:ascii="Times New Roman" w:eastAsia="Times New Roman" w:hAnsi="Times New Roman"/>
          <w:b/>
          <w:sz w:val="23"/>
        </w:rPr>
      </w:pPr>
    </w:p>
    <w:p w14:paraId="29019821" w14:textId="77777777" w:rsidR="00F23D76" w:rsidRDefault="00F23D76" w:rsidP="00F23D76">
      <w:pPr>
        <w:spacing w:line="339" w:lineRule="auto"/>
        <w:ind w:left="3141" w:right="2720" w:firstLine="962"/>
        <w:rPr>
          <w:rFonts w:ascii="Times New Roman" w:eastAsia="Times New Roman" w:hAnsi="Times New Roman"/>
          <w:b/>
          <w:sz w:val="23"/>
        </w:rPr>
      </w:pPr>
      <w:r>
        <w:rPr>
          <w:rFonts w:ascii="Times New Roman" w:eastAsia="Times New Roman" w:hAnsi="Times New Roman"/>
          <w:b/>
          <w:sz w:val="23"/>
        </w:rPr>
        <w:t xml:space="preserve">Článek VIII. Základní </w:t>
      </w:r>
      <w:r w:rsidR="00541C1D">
        <w:rPr>
          <w:rFonts w:ascii="Times New Roman" w:eastAsia="Times New Roman" w:hAnsi="Times New Roman"/>
          <w:b/>
          <w:sz w:val="23"/>
        </w:rPr>
        <w:t xml:space="preserve">       </w:t>
      </w:r>
      <w:r w:rsidR="00C059E6">
        <w:rPr>
          <w:rFonts w:ascii="Times New Roman" w:eastAsia="Times New Roman" w:hAnsi="Times New Roman"/>
          <w:b/>
          <w:sz w:val="23"/>
        </w:rPr>
        <w:t xml:space="preserve">    </w:t>
      </w:r>
      <w:r>
        <w:rPr>
          <w:rFonts w:ascii="Times New Roman" w:eastAsia="Times New Roman" w:hAnsi="Times New Roman"/>
          <w:b/>
          <w:sz w:val="23"/>
        </w:rPr>
        <w:t>povinnosti rodičů dětí</w:t>
      </w:r>
    </w:p>
    <w:p w14:paraId="3D35EE19" w14:textId="77777777" w:rsidR="00F23D76" w:rsidRDefault="00F23D76" w:rsidP="00F23D76">
      <w:pPr>
        <w:numPr>
          <w:ilvl w:val="0"/>
          <w:numId w:val="21"/>
        </w:numPr>
        <w:tabs>
          <w:tab w:val="left" w:pos="361"/>
        </w:tabs>
        <w:spacing w:after="0" w:line="232" w:lineRule="auto"/>
        <w:ind w:left="361" w:hanging="361"/>
        <w:jc w:val="both"/>
        <w:rPr>
          <w:rFonts w:ascii="Times New Roman" w:eastAsia="Times New Roman" w:hAnsi="Times New Roman"/>
          <w:b/>
          <w:sz w:val="24"/>
        </w:rPr>
      </w:pPr>
      <w:r>
        <w:rPr>
          <w:rFonts w:ascii="Times New Roman" w:eastAsia="Times New Roman" w:hAnsi="Times New Roman"/>
          <w:b/>
          <w:sz w:val="24"/>
        </w:rPr>
        <w:t>Pravidlo dodržování provozní doby</w:t>
      </w:r>
    </w:p>
    <w:p w14:paraId="58FC1331" w14:textId="77777777" w:rsidR="00F23D76" w:rsidRDefault="00F23D76" w:rsidP="00F23D76">
      <w:pPr>
        <w:spacing w:line="1" w:lineRule="exact"/>
        <w:rPr>
          <w:rFonts w:ascii="Times New Roman" w:eastAsia="Times New Roman" w:hAnsi="Times New Roman"/>
          <w:b/>
          <w:sz w:val="24"/>
        </w:rPr>
      </w:pPr>
    </w:p>
    <w:p w14:paraId="59791E09" w14:textId="77777777" w:rsidR="00F23D76" w:rsidRDefault="00F23D76" w:rsidP="00F23D76">
      <w:pPr>
        <w:numPr>
          <w:ilvl w:val="1"/>
          <w:numId w:val="21"/>
        </w:numPr>
        <w:tabs>
          <w:tab w:val="left" w:pos="721"/>
        </w:tabs>
        <w:spacing w:after="0" w:line="233" w:lineRule="auto"/>
        <w:ind w:left="721" w:hanging="361"/>
        <w:jc w:val="both"/>
        <w:rPr>
          <w:rFonts w:ascii="Times New Roman" w:eastAsia="Times New Roman" w:hAnsi="Times New Roman"/>
          <w:sz w:val="24"/>
        </w:rPr>
      </w:pPr>
      <w:r>
        <w:rPr>
          <w:rFonts w:ascii="Times New Roman" w:eastAsia="Times New Roman" w:hAnsi="Times New Roman"/>
          <w:sz w:val="24"/>
        </w:rPr>
        <w:t>rodiče dodržují provozní dobu DS,</w:t>
      </w:r>
    </w:p>
    <w:p w14:paraId="168213F1" w14:textId="77777777" w:rsidR="00F23D76" w:rsidRDefault="00F23D76" w:rsidP="00F23D76">
      <w:pPr>
        <w:spacing w:line="13" w:lineRule="exact"/>
        <w:rPr>
          <w:rFonts w:ascii="Times New Roman" w:eastAsia="Times New Roman" w:hAnsi="Times New Roman"/>
          <w:sz w:val="24"/>
        </w:rPr>
      </w:pPr>
    </w:p>
    <w:p w14:paraId="1743C1C5" w14:textId="77777777" w:rsidR="00F23D76" w:rsidRDefault="00F23D76" w:rsidP="00F23D76">
      <w:pPr>
        <w:numPr>
          <w:ilvl w:val="1"/>
          <w:numId w:val="21"/>
        </w:numPr>
        <w:tabs>
          <w:tab w:val="left" w:pos="721"/>
        </w:tabs>
        <w:spacing w:after="0" w:line="234" w:lineRule="auto"/>
        <w:ind w:left="721" w:hanging="361"/>
        <w:jc w:val="both"/>
        <w:rPr>
          <w:rFonts w:ascii="Times New Roman" w:eastAsia="Times New Roman" w:hAnsi="Times New Roman"/>
          <w:sz w:val="24"/>
        </w:rPr>
      </w:pPr>
      <w:r>
        <w:rPr>
          <w:rFonts w:ascii="Times New Roman" w:eastAsia="Times New Roman" w:hAnsi="Times New Roman"/>
          <w:sz w:val="24"/>
        </w:rPr>
        <w:t>službu DS může rodič využívat pouze ve dnech a hodinách, které má nasmlouvané ve Smlouvě,</w:t>
      </w:r>
    </w:p>
    <w:p w14:paraId="1D6D6568" w14:textId="77777777" w:rsidR="00F23D76" w:rsidRDefault="00F23D76" w:rsidP="00F23D76">
      <w:pPr>
        <w:spacing w:line="13" w:lineRule="exact"/>
        <w:rPr>
          <w:rFonts w:ascii="Times New Roman" w:eastAsia="Times New Roman" w:hAnsi="Times New Roman"/>
          <w:sz w:val="24"/>
        </w:rPr>
      </w:pPr>
    </w:p>
    <w:p w14:paraId="08D7FB29" w14:textId="77777777" w:rsidR="00F23D76" w:rsidRDefault="00F23D76" w:rsidP="00F23D76">
      <w:pPr>
        <w:numPr>
          <w:ilvl w:val="1"/>
          <w:numId w:val="21"/>
        </w:numPr>
        <w:tabs>
          <w:tab w:val="left" w:pos="721"/>
        </w:tabs>
        <w:spacing w:after="0" w:line="236" w:lineRule="auto"/>
        <w:ind w:left="721" w:hanging="364"/>
        <w:jc w:val="both"/>
        <w:rPr>
          <w:rFonts w:ascii="Times New Roman" w:eastAsia="Times New Roman" w:hAnsi="Times New Roman"/>
          <w:sz w:val="24"/>
        </w:rPr>
      </w:pPr>
      <w:r>
        <w:rPr>
          <w:rFonts w:ascii="Times New Roman" w:eastAsia="Times New Roman" w:hAnsi="Times New Roman"/>
          <w:sz w:val="24"/>
        </w:rPr>
        <w:t>rodič dítěte má povinnost vodit své dítě do DS ve stanoveném čase a v dohodnutém čase je vyzvedávat buď sám, nebo prostřednictvím jiné osoby jím předem pověřené a určené v Evidenčním listu; mimořádné změny rodič předem nahlásí.</w:t>
      </w:r>
    </w:p>
    <w:p w14:paraId="60CB0618" w14:textId="77777777" w:rsidR="00F23D76" w:rsidRDefault="00F23D76" w:rsidP="00F23D76">
      <w:pPr>
        <w:spacing w:line="6" w:lineRule="exact"/>
        <w:rPr>
          <w:rFonts w:ascii="Times New Roman" w:eastAsia="Times New Roman" w:hAnsi="Times New Roman"/>
          <w:sz w:val="24"/>
        </w:rPr>
      </w:pPr>
    </w:p>
    <w:p w14:paraId="67B5BB61" w14:textId="77777777" w:rsidR="00F23D76" w:rsidRDefault="00F23D76" w:rsidP="00F23D76">
      <w:pPr>
        <w:numPr>
          <w:ilvl w:val="0"/>
          <w:numId w:val="21"/>
        </w:numPr>
        <w:tabs>
          <w:tab w:val="left" w:pos="361"/>
        </w:tabs>
        <w:spacing w:after="0" w:line="0" w:lineRule="atLeast"/>
        <w:ind w:left="361" w:hanging="361"/>
        <w:jc w:val="both"/>
        <w:rPr>
          <w:rFonts w:ascii="Times New Roman" w:eastAsia="Times New Roman" w:hAnsi="Times New Roman"/>
          <w:b/>
          <w:sz w:val="24"/>
        </w:rPr>
      </w:pPr>
      <w:r>
        <w:rPr>
          <w:rFonts w:ascii="Times New Roman" w:eastAsia="Times New Roman" w:hAnsi="Times New Roman"/>
          <w:b/>
          <w:sz w:val="24"/>
        </w:rPr>
        <w:t>Pravidlo dodržování termínu plateb</w:t>
      </w:r>
    </w:p>
    <w:p w14:paraId="41E27153" w14:textId="77777777" w:rsidR="00F23D76" w:rsidRDefault="00F23D76" w:rsidP="00F23D76">
      <w:pPr>
        <w:spacing w:line="7" w:lineRule="exact"/>
        <w:rPr>
          <w:rFonts w:ascii="Times New Roman" w:eastAsia="Times New Roman" w:hAnsi="Times New Roman"/>
          <w:b/>
          <w:sz w:val="24"/>
        </w:rPr>
      </w:pPr>
    </w:p>
    <w:p w14:paraId="27224503" w14:textId="77777777" w:rsidR="00F23D76" w:rsidRDefault="00F23D76" w:rsidP="00F23D76">
      <w:pPr>
        <w:numPr>
          <w:ilvl w:val="1"/>
          <w:numId w:val="21"/>
        </w:numPr>
        <w:tabs>
          <w:tab w:val="left" w:pos="721"/>
        </w:tabs>
        <w:spacing w:after="0" w:line="236" w:lineRule="auto"/>
        <w:ind w:left="721" w:hanging="361"/>
        <w:jc w:val="both"/>
        <w:rPr>
          <w:rFonts w:ascii="Cambria" w:eastAsia="Cambria" w:hAnsi="Cambria"/>
        </w:rPr>
      </w:pPr>
      <w:r>
        <w:rPr>
          <w:rFonts w:ascii="Times New Roman" w:eastAsia="Times New Roman" w:hAnsi="Times New Roman"/>
          <w:sz w:val="24"/>
        </w:rPr>
        <w:t>rodič má povinnost hradit stanovenou cenu na služby DS a stravu v daném termínu; pokud rodič nezaplatí úhradu za poskytované služby v termínu i přes písemné upozornění, poskytovatel může ukončit Smlouvu.</w:t>
      </w:r>
    </w:p>
    <w:p w14:paraId="68BE3EFB" w14:textId="77777777" w:rsidR="00F23D76" w:rsidRDefault="00F23D76" w:rsidP="00F23D76">
      <w:pPr>
        <w:spacing w:line="7" w:lineRule="exact"/>
        <w:rPr>
          <w:rFonts w:ascii="Cambria" w:eastAsia="Cambria" w:hAnsi="Cambria"/>
        </w:rPr>
      </w:pPr>
    </w:p>
    <w:p w14:paraId="65831A8B" w14:textId="77777777" w:rsidR="00F23D76" w:rsidRDefault="00F23D76" w:rsidP="00F23D76">
      <w:pPr>
        <w:numPr>
          <w:ilvl w:val="0"/>
          <w:numId w:val="21"/>
        </w:numPr>
        <w:tabs>
          <w:tab w:val="left" w:pos="361"/>
        </w:tabs>
        <w:spacing w:after="0" w:line="0" w:lineRule="atLeast"/>
        <w:ind w:left="361" w:hanging="361"/>
        <w:jc w:val="both"/>
        <w:rPr>
          <w:rFonts w:ascii="Times New Roman" w:eastAsia="Times New Roman" w:hAnsi="Times New Roman"/>
          <w:b/>
          <w:sz w:val="24"/>
        </w:rPr>
      </w:pPr>
      <w:r>
        <w:rPr>
          <w:rFonts w:ascii="Times New Roman" w:eastAsia="Times New Roman" w:hAnsi="Times New Roman"/>
          <w:b/>
          <w:sz w:val="24"/>
        </w:rPr>
        <w:t>Pravidlo pro odhlašování a přihlašování služby</w:t>
      </w:r>
    </w:p>
    <w:p w14:paraId="719E2DE5" w14:textId="77777777" w:rsidR="00F23D76" w:rsidRDefault="00F23D76" w:rsidP="00F23D76">
      <w:pPr>
        <w:spacing w:line="7" w:lineRule="exact"/>
        <w:rPr>
          <w:rFonts w:ascii="Times New Roman" w:eastAsia="Times New Roman" w:hAnsi="Times New Roman"/>
          <w:b/>
          <w:sz w:val="24"/>
        </w:rPr>
      </w:pPr>
    </w:p>
    <w:p w14:paraId="5C539D81" w14:textId="77777777" w:rsidR="00F23D76" w:rsidRDefault="00F23D76" w:rsidP="00F23D76">
      <w:pPr>
        <w:numPr>
          <w:ilvl w:val="1"/>
          <w:numId w:val="21"/>
        </w:numPr>
        <w:tabs>
          <w:tab w:val="left" w:pos="721"/>
        </w:tabs>
        <w:spacing w:after="0" w:line="234" w:lineRule="auto"/>
        <w:ind w:left="721" w:hanging="361"/>
        <w:jc w:val="both"/>
        <w:rPr>
          <w:rFonts w:ascii="Times New Roman" w:eastAsia="Times New Roman" w:hAnsi="Times New Roman"/>
          <w:sz w:val="24"/>
        </w:rPr>
      </w:pPr>
      <w:r>
        <w:rPr>
          <w:rFonts w:ascii="Times New Roman" w:eastAsia="Times New Roman" w:hAnsi="Times New Roman"/>
          <w:sz w:val="24"/>
        </w:rPr>
        <w:t xml:space="preserve">rodič je povinen omluvit nepřítomnost dítěte v DS nejméně 1 den </w:t>
      </w:r>
      <w:r>
        <w:rPr>
          <w:rFonts w:ascii="Times New Roman" w:eastAsia="Times New Roman" w:hAnsi="Times New Roman"/>
          <w:b/>
          <w:sz w:val="24"/>
        </w:rPr>
        <w:t>předem</w:t>
      </w:r>
      <w:r>
        <w:rPr>
          <w:rFonts w:ascii="Times New Roman" w:eastAsia="Times New Roman" w:hAnsi="Times New Roman"/>
          <w:sz w:val="24"/>
        </w:rPr>
        <w:t xml:space="preserve"> - pokud ví, že následující den nebude dítě přítomno, </w:t>
      </w:r>
      <w:r>
        <w:rPr>
          <w:rFonts w:ascii="Times New Roman" w:eastAsia="Times New Roman" w:hAnsi="Times New Roman"/>
          <w:b/>
          <w:sz w:val="24"/>
        </w:rPr>
        <w:t>musí</w:t>
      </w:r>
      <w:r>
        <w:rPr>
          <w:rFonts w:ascii="Times New Roman" w:eastAsia="Times New Roman" w:hAnsi="Times New Roman"/>
          <w:sz w:val="24"/>
        </w:rPr>
        <w:t xml:space="preserve"> toto sdělit pečujícím osobám DS,</w:t>
      </w:r>
    </w:p>
    <w:p w14:paraId="0ECE4CB0" w14:textId="77777777" w:rsidR="00F23D76" w:rsidRDefault="00F23D76" w:rsidP="00F23D76">
      <w:pPr>
        <w:spacing w:line="13" w:lineRule="exact"/>
        <w:rPr>
          <w:rFonts w:ascii="Times New Roman" w:eastAsia="Times New Roman" w:hAnsi="Times New Roman"/>
          <w:sz w:val="24"/>
        </w:rPr>
      </w:pPr>
    </w:p>
    <w:p w14:paraId="1B60A1DB" w14:textId="77777777" w:rsidR="00F23D76" w:rsidRDefault="00F23D76" w:rsidP="00F23D76">
      <w:pPr>
        <w:numPr>
          <w:ilvl w:val="1"/>
          <w:numId w:val="21"/>
        </w:numPr>
        <w:tabs>
          <w:tab w:val="left" w:pos="721"/>
        </w:tabs>
        <w:spacing w:after="0" w:line="234" w:lineRule="auto"/>
        <w:ind w:left="721" w:hanging="361"/>
        <w:jc w:val="both"/>
        <w:rPr>
          <w:rFonts w:ascii="Times New Roman" w:eastAsia="Times New Roman" w:hAnsi="Times New Roman"/>
          <w:sz w:val="24"/>
        </w:rPr>
      </w:pPr>
      <w:r>
        <w:rPr>
          <w:rFonts w:ascii="Times New Roman" w:eastAsia="Times New Roman" w:hAnsi="Times New Roman"/>
          <w:sz w:val="24"/>
        </w:rPr>
        <w:t>pokud dítě náhle onemocní, je rodič opět povinen omluvit nepřítomnost dítěte co nejdříve,</w:t>
      </w:r>
    </w:p>
    <w:p w14:paraId="652DFE96" w14:textId="77777777" w:rsidR="00F23D76" w:rsidRDefault="00F23D76" w:rsidP="00F23D76">
      <w:pPr>
        <w:spacing w:line="13" w:lineRule="exact"/>
        <w:rPr>
          <w:rFonts w:ascii="Times New Roman" w:eastAsia="Times New Roman" w:hAnsi="Times New Roman"/>
          <w:sz w:val="24"/>
        </w:rPr>
      </w:pPr>
    </w:p>
    <w:p w14:paraId="308CAAE4" w14:textId="77777777" w:rsidR="00F23D76" w:rsidRDefault="00F23D76" w:rsidP="00F23D76">
      <w:pPr>
        <w:numPr>
          <w:ilvl w:val="1"/>
          <w:numId w:val="21"/>
        </w:numPr>
        <w:tabs>
          <w:tab w:val="left" w:pos="721"/>
        </w:tabs>
        <w:spacing w:after="0" w:line="236" w:lineRule="auto"/>
        <w:ind w:left="721" w:hanging="361"/>
        <w:jc w:val="both"/>
        <w:rPr>
          <w:rFonts w:ascii="Times New Roman" w:eastAsia="Times New Roman" w:hAnsi="Times New Roman"/>
          <w:sz w:val="24"/>
        </w:rPr>
      </w:pPr>
      <w:r>
        <w:rPr>
          <w:rFonts w:ascii="Times New Roman" w:eastAsia="Times New Roman" w:hAnsi="Times New Roman"/>
          <w:sz w:val="24"/>
        </w:rPr>
        <w:t xml:space="preserve">stravu je nutno odhlásit den předem do 18:00 telefonicky na telefonním čísle zařízení, popř. e-mailem na adrese </w:t>
      </w:r>
      <w:r>
        <w:rPr>
          <w:rFonts w:ascii="Times New Roman" w:eastAsia="Times New Roman" w:hAnsi="Times New Roman"/>
          <w:color w:val="0000FF"/>
          <w:sz w:val="24"/>
          <w:u w:val="single"/>
        </w:rPr>
        <w:t>stastnedite12@gmai.com ,</w:t>
      </w:r>
      <w:r>
        <w:rPr>
          <w:rFonts w:ascii="Times New Roman" w:eastAsia="Times New Roman" w:hAnsi="Times New Roman"/>
          <w:color w:val="0000FF"/>
          <w:sz w:val="24"/>
        </w:rPr>
        <w:t xml:space="preserve"> </w:t>
      </w:r>
      <w:r>
        <w:rPr>
          <w:rFonts w:ascii="Times New Roman" w:eastAsia="Times New Roman" w:hAnsi="Times New Roman"/>
          <w:sz w:val="24"/>
        </w:rPr>
        <w:t>první neodhlášený stravovací den si může uživatel stravu vyzvednout, ale je povinen ji uhradit dle platného ceníku,</w:t>
      </w:r>
    </w:p>
    <w:p w14:paraId="1F84C3F9" w14:textId="77777777" w:rsidR="00F23D76" w:rsidRDefault="00F23D76" w:rsidP="00F23D76">
      <w:pPr>
        <w:spacing w:line="13" w:lineRule="exact"/>
        <w:rPr>
          <w:rFonts w:ascii="Times New Roman" w:eastAsia="Times New Roman" w:hAnsi="Times New Roman"/>
          <w:sz w:val="24"/>
        </w:rPr>
      </w:pPr>
    </w:p>
    <w:p w14:paraId="435EE473" w14:textId="77777777" w:rsidR="00F23D76" w:rsidRDefault="00F23D76" w:rsidP="00F23D76">
      <w:pPr>
        <w:numPr>
          <w:ilvl w:val="1"/>
          <w:numId w:val="21"/>
        </w:numPr>
        <w:tabs>
          <w:tab w:val="left" w:pos="721"/>
        </w:tabs>
        <w:spacing w:after="0" w:line="234" w:lineRule="auto"/>
        <w:ind w:left="721" w:hanging="361"/>
        <w:jc w:val="both"/>
        <w:rPr>
          <w:rFonts w:ascii="Times New Roman" w:eastAsia="Times New Roman" w:hAnsi="Times New Roman"/>
          <w:sz w:val="24"/>
        </w:rPr>
      </w:pPr>
      <w:r>
        <w:rPr>
          <w:rFonts w:ascii="Times New Roman" w:eastAsia="Times New Roman" w:hAnsi="Times New Roman"/>
          <w:sz w:val="24"/>
        </w:rPr>
        <w:t>při přihlášení dítěte opět po nemoci nebo jiném přerušení služby opětovně platí předchozí pravidla,</w:t>
      </w:r>
    </w:p>
    <w:p w14:paraId="2A6EE413" w14:textId="77777777" w:rsidR="00F23D76" w:rsidRDefault="00F23D76" w:rsidP="00F23D76">
      <w:pPr>
        <w:numPr>
          <w:ilvl w:val="1"/>
          <w:numId w:val="22"/>
        </w:numPr>
        <w:tabs>
          <w:tab w:val="left" w:pos="721"/>
        </w:tabs>
        <w:spacing w:after="0" w:line="234" w:lineRule="auto"/>
        <w:ind w:left="721" w:hanging="361"/>
        <w:jc w:val="both"/>
        <w:rPr>
          <w:rFonts w:ascii="Times New Roman" w:eastAsia="Times New Roman" w:hAnsi="Times New Roman"/>
          <w:sz w:val="24"/>
        </w:rPr>
      </w:pPr>
      <w:r>
        <w:rPr>
          <w:rFonts w:ascii="Times New Roman" w:eastAsia="Times New Roman" w:hAnsi="Times New Roman"/>
          <w:sz w:val="24"/>
        </w:rPr>
        <w:lastRenderedPageBreak/>
        <w:t>absence dítěte v DS po dobu delší než 1 týden bez jeho omluvy rodičem je považována za porušení pravidel provozu.</w:t>
      </w:r>
    </w:p>
    <w:p w14:paraId="7B306DA3" w14:textId="77777777" w:rsidR="00C059E6" w:rsidRDefault="00C059E6" w:rsidP="00F23D76">
      <w:pPr>
        <w:spacing w:line="115" w:lineRule="exact"/>
        <w:rPr>
          <w:rFonts w:ascii="Times New Roman" w:eastAsia="Times New Roman" w:hAnsi="Times New Roman"/>
          <w:sz w:val="24"/>
        </w:rPr>
      </w:pPr>
    </w:p>
    <w:p w14:paraId="0BEB0406" w14:textId="77777777" w:rsidR="00F23D76" w:rsidRDefault="00F23D76" w:rsidP="005357D5">
      <w:pPr>
        <w:numPr>
          <w:ilvl w:val="0"/>
          <w:numId w:val="23"/>
        </w:numPr>
        <w:tabs>
          <w:tab w:val="left" w:pos="361"/>
        </w:tabs>
        <w:spacing w:after="0" w:line="235" w:lineRule="auto"/>
        <w:ind w:left="361" w:hanging="361"/>
        <w:jc w:val="both"/>
        <w:rPr>
          <w:rFonts w:ascii="Times New Roman" w:eastAsia="Times New Roman" w:hAnsi="Times New Roman"/>
          <w:b/>
          <w:sz w:val="24"/>
        </w:rPr>
      </w:pPr>
      <w:r>
        <w:rPr>
          <w:rFonts w:ascii="Times New Roman" w:eastAsia="Times New Roman" w:hAnsi="Times New Roman"/>
          <w:b/>
          <w:sz w:val="24"/>
        </w:rPr>
        <w:t>Povinností rodiče je přivést dítě do DS pouze v takovém zdravotním stavu</w:t>
      </w:r>
      <w:r>
        <w:rPr>
          <w:rFonts w:ascii="Times New Roman" w:eastAsia="Times New Roman" w:hAnsi="Times New Roman"/>
          <w:sz w:val="24"/>
        </w:rPr>
        <w:t>, který není</w:t>
      </w:r>
      <w:r>
        <w:rPr>
          <w:rFonts w:ascii="Times New Roman" w:eastAsia="Times New Roman" w:hAnsi="Times New Roman"/>
          <w:b/>
          <w:sz w:val="24"/>
        </w:rPr>
        <w:t xml:space="preserve"> </w:t>
      </w:r>
      <w:r>
        <w:rPr>
          <w:rFonts w:ascii="Times New Roman" w:eastAsia="Times New Roman" w:hAnsi="Times New Roman"/>
          <w:sz w:val="24"/>
        </w:rPr>
        <w:t>zdrojem nakažení ostatních dětí ve skupině (např. infekčním, respiračním nebo střevním onemocněním).</w:t>
      </w:r>
    </w:p>
    <w:p w14:paraId="52060CC1" w14:textId="77777777" w:rsidR="005357D5" w:rsidRPr="005357D5" w:rsidRDefault="005357D5" w:rsidP="005357D5">
      <w:pPr>
        <w:tabs>
          <w:tab w:val="left" w:pos="361"/>
        </w:tabs>
        <w:spacing w:after="0" w:line="235" w:lineRule="auto"/>
        <w:ind w:left="361"/>
        <w:jc w:val="both"/>
        <w:rPr>
          <w:rFonts w:ascii="Times New Roman" w:eastAsia="Times New Roman" w:hAnsi="Times New Roman"/>
          <w:b/>
          <w:sz w:val="24"/>
        </w:rPr>
      </w:pPr>
    </w:p>
    <w:p w14:paraId="4D243941" w14:textId="77777777" w:rsidR="00F23D76" w:rsidRDefault="00F23D76" w:rsidP="00F23D76">
      <w:pPr>
        <w:numPr>
          <w:ilvl w:val="0"/>
          <w:numId w:val="23"/>
        </w:numPr>
        <w:tabs>
          <w:tab w:val="left" w:pos="361"/>
        </w:tabs>
        <w:spacing w:after="0" w:line="234" w:lineRule="auto"/>
        <w:ind w:left="361" w:hanging="361"/>
        <w:jc w:val="both"/>
        <w:rPr>
          <w:rFonts w:ascii="Times New Roman" w:eastAsia="Times New Roman" w:hAnsi="Times New Roman"/>
          <w:b/>
          <w:sz w:val="24"/>
        </w:rPr>
      </w:pPr>
      <w:r>
        <w:rPr>
          <w:rFonts w:ascii="Times New Roman" w:eastAsia="Times New Roman" w:hAnsi="Times New Roman"/>
          <w:sz w:val="24"/>
        </w:rPr>
        <w:t xml:space="preserve">Rodič je povinen neprodleně </w:t>
      </w:r>
      <w:r>
        <w:rPr>
          <w:rFonts w:ascii="Times New Roman" w:eastAsia="Times New Roman" w:hAnsi="Times New Roman"/>
          <w:b/>
          <w:sz w:val="24"/>
        </w:rPr>
        <w:t>nahlásit změny zásadních údajů</w:t>
      </w:r>
      <w:r>
        <w:rPr>
          <w:rFonts w:ascii="Times New Roman" w:eastAsia="Times New Roman" w:hAnsi="Times New Roman"/>
          <w:sz w:val="24"/>
        </w:rPr>
        <w:t xml:space="preserve"> uvedených v Evidenčním listu.</w:t>
      </w:r>
    </w:p>
    <w:p w14:paraId="01B55719" w14:textId="77777777" w:rsidR="00F23D76" w:rsidRDefault="00F23D76" w:rsidP="00F8761B">
      <w:pPr>
        <w:spacing w:line="216" w:lineRule="auto"/>
        <w:ind w:right="560"/>
        <w:rPr>
          <w:color w:val="595959"/>
        </w:rPr>
      </w:pPr>
    </w:p>
    <w:p w14:paraId="24DAFD73" w14:textId="77777777" w:rsidR="00F23D76" w:rsidRDefault="00F23D76" w:rsidP="00F23D76">
      <w:pPr>
        <w:spacing w:line="317" w:lineRule="auto"/>
        <w:ind w:left="3281" w:right="2860" w:firstLine="910"/>
        <w:rPr>
          <w:rFonts w:ascii="Times New Roman" w:eastAsia="Times New Roman" w:hAnsi="Times New Roman"/>
          <w:b/>
          <w:sz w:val="24"/>
        </w:rPr>
      </w:pPr>
      <w:r>
        <w:rPr>
          <w:rFonts w:ascii="Times New Roman" w:eastAsia="Times New Roman" w:hAnsi="Times New Roman"/>
          <w:b/>
          <w:sz w:val="24"/>
        </w:rPr>
        <w:t>Článek IX. PRÁVA DĚTÍ v DS a rodičů</w:t>
      </w:r>
    </w:p>
    <w:p w14:paraId="0039F46F" w14:textId="77777777" w:rsidR="00F23D76" w:rsidRDefault="00F23D76" w:rsidP="00F23D76">
      <w:pPr>
        <w:spacing w:line="10" w:lineRule="exact"/>
        <w:rPr>
          <w:rFonts w:ascii="Times New Roman" w:eastAsia="Times New Roman" w:hAnsi="Times New Roman"/>
        </w:rPr>
      </w:pPr>
    </w:p>
    <w:p w14:paraId="4A62EDA9" w14:textId="77777777" w:rsidR="00F23D76" w:rsidRDefault="00F23D76" w:rsidP="00F23D76">
      <w:pPr>
        <w:numPr>
          <w:ilvl w:val="0"/>
          <w:numId w:val="24"/>
        </w:numPr>
        <w:tabs>
          <w:tab w:val="left" w:pos="361"/>
        </w:tabs>
        <w:spacing w:after="0" w:line="0" w:lineRule="atLeast"/>
        <w:ind w:left="361" w:hanging="361"/>
        <w:jc w:val="both"/>
        <w:rPr>
          <w:rFonts w:ascii="Times New Roman" w:eastAsia="Times New Roman" w:hAnsi="Times New Roman"/>
          <w:b/>
          <w:sz w:val="24"/>
        </w:rPr>
      </w:pPr>
      <w:r>
        <w:rPr>
          <w:rFonts w:ascii="Times New Roman" w:eastAsia="Times New Roman" w:hAnsi="Times New Roman"/>
          <w:b/>
          <w:sz w:val="24"/>
        </w:rPr>
        <w:t>Právo na důstojné chování a jednání</w:t>
      </w:r>
    </w:p>
    <w:p w14:paraId="50445419" w14:textId="77777777" w:rsidR="00F23D76" w:rsidRDefault="00F23D76" w:rsidP="00F23D76">
      <w:pPr>
        <w:spacing w:line="108" w:lineRule="exact"/>
        <w:rPr>
          <w:rFonts w:ascii="Times New Roman" w:eastAsia="Times New Roman" w:hAnsi="Times New Roman"/>
          <w:b/>
          <w:sz w:val="24"/>
        </w:rPr>
      </w:pPr>
    </w:p>
    <w:p w14:paraId="685B13ED" w14:textId="77777777" w:rsidR="00F23D76" w:rsidRDefault="00F23D76" w:rsidP="00F23D76">
      <w:pPr>
        <w:numPr>
          <w:ilvl w:val="1"/>
          <w:numId w:val="24"/>
        </w:numPr>
        <w:tabs>
          <w:tab w:val="left" w:pos="721"/>
        </w:tabs>
        <w:spacing w:after="0" w:line="236" w:lineRule="auto"/>
        <w:ind w:left="721" w:hanging="364"/>
        <w:jc w:val="both"/>
        <w:rPr>
          <w:rFonts w:ascii="Times New Roman" w:eastAsia="Times New Roman" w:hAnsi="Times New Roman"/>
          <w:sz w:val="24"/>
        </w:rPr>
      </w:pPr>
      <w:r>
        <w:rPr>
          <w:rFonts w:ascii="Times New Roman" w:eastAsia="Times New Roman" w:hAnsi="Times New Roman"/>
          <w:sz w:val="24"/>
        </w:rPr>
        <w:t>Dítě má právo na to, aby byla zachována jeho lidská důstojnost, osobní čest, dobrá pověst a chráněno jeho jméno, nepoužíváme proto žádné neuctivé ani degradující projevy v přístupu k dítěti.</w:t>
      </w:r>
    </w:p>
    <w:p w14:paraId="09186AEE" w14:textId="77777777" w:rsidR="00F23D76" w:rsidRDefault="00F23D76" w:rsidP="00F23D76">
      <w:pPr>
        <w:spacing w:line="14" w:lineRule="exact"/>
        <w:rPr>
          <w:rFonts w:ascii="Times New Roman" w:eastAsia="Times New Roman" w:hAnsi="Times New Roman"/>
          <w:sz w:val="24"/>
        </w:rPr>
      </w:pPr>
    </w:p>
    <w:p w14:paraId="08CADB4B" w14:textId="77777777" w:rsidR="00F23D76" w:rsidRDefault="00F23D76" w:rsidP="00F23D76">
      <w:pPr>
        <w:numPr>
          <w:ilvl w:val="1"/>
          <w:numId w:val="24"/>
        </w:numPr>
        <w:tabs>
          <w:tab w:val="left" w:pos="721"/>
        </w:tabs>
        <w:spacing w:after="0" w:line="237" w:lineRule="auto"/>
        <w:ind w:left="721" w:hanging="364"/>
        <w:jc w:val="both"/>
        <w:rPr>
          <w:rFonts w:ascii="Times New Roman" w:eastAsia="Times New Roman" w:hAnsi="Times New Roman"/>
          <w:sz w:val="24"/>
        </w:rPr>
      </w:pPr>
      <w:r>
        <w:rPr>
          <w:rFonts w:ascii="Times New Roman" w:eastAsia="Times New Roman" w:hAnsi="Times New Roman"/>
          <w:sz w:val="24"/>
        </w:rPr>
        <w:t>Při provozu v DS jsou respektována práva dítěte v souladu s Úmluvou o právech dítěte, je zakázáno používat vůči dítěti nepřiměřený výchovný prostředek nebo omezení anebo takové výchovné prostředky, které se dotýkají důstojnosti dítěte, nebo které jakkoli ohrožují jeho zdraví, tělesný, citový, rozumový a mravní vývoj.</w:t>
      </w:r>
    </w:p>
    <w:p w14:paraId="694B93E0" w14:textId="77777777" w:rsidR="00F23D76" w:rsidRDefault="00F23D76" w:rsidP="00F23D76">
      <w:pPr>
        <w:spacing w:line="107" w:lineRule="exact"/>
        <w:rPr>
          <w:rFonts w:ascii="Times New Roman" w:eastAsia="Times New Roman" w:hAnsi="Times New Roman"/>
          <w:sz w:val="24"/>
        </w:rPr>
      </w:pPr>
    </w:p>
    <w:p w14:paraId="1374EB18" w14:textId="77777777" w:rsidR="00F23D76" w:rsidRDefault="00F23D76" w:rsidP="00F23D76">
      <w:pPr>
        <w:numPr>
          <w:ilvl w:val="0"/>
          <w:numId w:val="24"/>
        </w:numPr>
        <w:tabs>
          <w:tab w:val="left" w:pos="361"/>
        </w:tabs>
        <w:spacing w:after="0" w:line="0" w:lineRule="atLeast"/>
        <w:ind w:left="361" w:hanging="361"/>
        <w:jc w:val="both"/>
        <w:rPr>
          <w:rFonts w:ascii="Times New Roman" w:eastAsia="Times New Roman" w:hAnsi="Times New Roman"/>
          <w:b/>
          <w:sz w:val="24"/>
        </w:rPr>
      </w:pPr>
      <w:r>
        <w:rPr>
          <w:rFonts w:ascii="Times New Roman" w:eastAsia="Times New Roman" w:hAnsi="Times New Roman"/>
          <w:b/>
          <w:sz w:val="24"/>
        </w:rPr>
        <w:t>Právo na ochranu před diskriminací</w:t>
      </w:r>
    </w:p>
    <w:p w14:paraId="076BAEB8" w14:textId="77777777" w:rsidR="00F23D76" w:rsidRDefault="00F23D76" w:rsidP="00F23D76">
      <w:pPr>
        <w:spacing w:line="105" w:lineRule="exact"/>
        <w:rPr>
          <w:rFonts w:ascii="Times New Roman" w:eastAsia="Times New Roman" w:hAnsi="Times New Roman"/>
          <w:b/>
          <w:sz w:val="24"/>
        </w:rPr>
      </w:pPr>
    </w:p>
    <w:p w14:paraId="491A88C2" w14:textId="77777777" w:rsidR="00F23D76" w:rsidRDefault="00F23D76" w:rsidP="00F23D76">
      <w:pPr>
        <w:numPr>
          <w:ilvl w:val="1"/>
          <w:numId w:val="24"/>
        </w:numPr>
        <w:tabs>
          <w:tab w:val="left" w:pos="721"/>
        </w:tabs>
        <w:spacing w:after="0" w:line="236" w:lineRule="auto"/>
        <w:ind w:left="721" w:hanging="364"/>
        <w:jc w:val="both"/>
        <w:rPr>
          <w:rFonts w:ascii="Times New Roman" w:eastAsia="Times New Roman" w:hAnsi="Times New Roman"/>
          <w:sz w:val="24"/>
        </w:rPr>
      </w:pPr>
      <w:r>
        <w:rPr>
          <w:rFonts w:ascii="Times New Roman" w:eastAsia="Times New Roman" w:hAnsi="Times New Roman"/>
          <w:sz w:val="24"/>
        </w:rPr>
        <w:t>Dítě má právo na ochranu před jakoukoli formou zneužívání; všechny dětí mají stejná práva; každé dítě je respektováno jako jedinečná osobnost; neděláme rozdíly mezi dětmi v rase, barvě pleti, přesvědčení, víře apod.</w:t>
      </w:r>
    </w:p>
    <w:p w14:paraId="19FD51FF" w14:textId="77777777" w:rsidR="00F23D76" w:rsidRDefault="00F23D76" w:rsidP="00F23D76">
      <w:pPr>
        <w:spacing w:line="107" w:lineRule="exact"/>
        <w:rPr>
          <w:rFonts w:ascii="Times New Roman" w:eastAsia="Times New Roman" w:hAnsi="Times New Roman"/>
          <w:sz w:val="24"/>
        </w:rPr>
      </w:pPr>
    </w:p>
    <w:p w14:paraId="263F5D1C" w14:textId="77777777" w:rsidR="00F23D76" w:rsidRDefault="00F23D76" w:rsidP="00F23D76">
      <w:pPr>
        <w:numPr>
          <w:ilvl w:val="0"/>
          <w:numId w:val="24"/>
        </w:numPr>
        <w:tabs>
          <w:tab w:val="left" w:pos="361"/>
        </w:tabs>
        <w:spacing w:after="0" w:line="0" w:lineRule="atLeast"/>
        <w:ind w:left="361" w:hanging="361"/>
        <w:jc w:val="both"/>
        <w:rPr>
          <w:rFonts w:ascii="Times New Roman" w:eastAsia="Times New Roman" w:hAnsi="Times New Roman"/>
          <w:b/>
          <w:sz w:val="24"/>
        </w:rPr>
      </w:pPr>
      <w:r>
        <w:rPr>
          <w:rFonts w:ascii="Times New Roman" w:eastAsia="Times New Roman" w:hAnsi="Times New Roman"/>
          <w:b/>
          <w:sz w:val="24"/>
        </w:rPr>
        <w:t>Právo na individuální přístup</w:t>
      </w:r>
    </w:p>
    <w:p w14:paraId="67E3BADC" w14:textId="77777777" w:rsidR="00F23D76" w:rsidRDefault="00F23D76" w:rsidP="00F23D76">
      <w:pPr>
        <w:spacing w:line="106" w:lineRule="exact"/>
        <w:rPr>
          <w:rFonts w:ascii="Times New Roman" w:eastAsia="Times New Roman" w:hAnsi="Times New Roman"/>
          <w:b/>
          <w:sz w:val="24"/>
        </w:rPr>
      </w:pPr>
    </w:p>
    <w:p w14:paraId="268472E6" w14:textId="77777777" w:rsidR="00F23D76" w:rsidRDefault="00F23D76" w:rsidP="00F23D76">
      <w:pPr>
        <w:numPr>
          <w:ilvl w:val="1"/>
          <w:numId w:val="24"/>
        </w:numPr>
        <w:tabs>
          <w:tab w:val="left" w:pos="721"/>
        </w:tabs>
        <w:spacing w:after="0" w:line="236" w:lineRule="auto"/>
        <w:ind w:left="721" w:hanging="364"/>
        <w:jc w:val="both"/>
        <w:rPr>
          <w:rFonts w:ascii="Times New Roman" w:eastAsia="Times New Roman" w:hAnsi="Times New Roman"/>
          <w:sz w:val="24"/>
        </w:rPr>
      </w:pPr>
      <w:r>
        <w:rPr>
          <w:rFonts w:ascii="Times New Roman" w:eastAsia="Times New Roman" w:hAnsi="Times New Roman"/>
          <w:sz w:val="24"/>
        </w:rPr>
        <w:t>Dítě má právo být respektováno jako jedinečná osobnost s vlastními potřebami. Zajišťujeme poskytování péče o dítě v DS v souladu s předem sjednanými individuálními požadavky, pokud jsou v souladu s pravidly služby.</w:t>
      </w:r>
    </w:p>
    <w:p w14:paraId="4238A763" w14:textId="77777777" w:rsidR="00F23D76" w:rsidRDefault="00F23D76" w:rsidP="00F23D76">
      <w:pPr>
        <w:spacing w:line="107" w:lineRule="exact"/>
        <w:rPr>
          <w:rFonts w:ascii="Times New Roman" w:eastAsia="Times New Roman" w:hAnsi="Times New Roman"/>
          <w:sz w:val="24"/>
        </w:rPr>
      </w:pPr>
    </w:p>
    <w:p w14:paraId="127A65E5" w14:textId="77777777" w:rsidR="00F23D76" w:rsidRDefault="00F23D76" w:rsidP="00F23D76">
      <w:pPr>
        <w:numPr>
          <w:ilvl w:val="0"/>
          <w:numId w:val="24"/>
        </w:numPr>
        <w:tabs>
          <w:tab w:val="left" w:pos="361"/>
        </w:tabs>
        <w:spacing w:after="0" w:line="0" w:lineRule="atLeast"/>
        <w:ind w:left="361" w:hanging="361"/>
        <w:jc w:val="both"/>
        <w:rPr>
          <w:rFonts w:ascii="Times New Roman" w:eastAsia="Times New Roman" w:hAnsi="Times New Roman"/>
          <w:b/>
          <w:sz w:val="24"/>
        </w:rPr>
      </w:pPr>
      <w:r>
        <w:rPr>
          <w:rFonts w:ascii="Times New Roman" w:eastAsia="Times New Roman" w:hAnsi="Times New Roman"/>
          <w:b/>
          <w:sz w:val="24"/>
        </w:rPr>
        <w:t>Právo na ochranu osobních údajů a dat</w:t>
      </w:r>
    </w:p>
    <w:p w14:paraId="7CA3CF5D" w14:textId="77777777" w:rsidR="00F23D76" w:rsidRDefault="00F23D76" w:rsidP="00F23D76">
      <w:pPr>
        <w:spacing w:line="108" w:lineRule="exact"/>
        <w:rPr>
          <w:rFonts w:ascii="Times New Roman" w:eastAsia="Times New Roman" w:hAnsi="Times New Roman"/>
          <w:b/>
          <w:sz w:val="24"/>
        </w:rPr>
      </w:pPr>
    </w:p>
    <w:p w14:paraId="3357266F" w14:textId="77777777" w:rsidR="00F23D76" w:rsidRDefault="00F23D76" w:rsidP="00F23D76">
      <w:pPr>
        <w:numPr>
          <w:ilvl w:val="1"/>
          <w:numId w:val="24"/>
        </w:numPr>
        <w:tabs>
          <w:tab w:val="left" w:pos="721"/>
        </w:tabs>
        <w:spacing w:after="0" w:line="236" w:lineRule="auto"/>
        <w:ind w:left="721" w:right="20" w:hanging="364"/>
        <w:jc w:val="both"/>
        <w:rPr>
          <w:rFonts w:ascii="Times New Roman" w:eastAsia="Times New Roman" w:hAnsi="Times New Roman"/>
          <w:sz w:val="24"/>
        </w:rPr>
      </w:pPr>
      <w:r>
        <w:rPr>
          <w:rFonts w:ascii="Times New Roman" w:eastAsia="Times New Roman" w:hAnsi="Times New Roman"/>
          <w:sz w:val="24"/>
        </w:rPr>
        <w:t xml:space="preserve">CENTRUM ŠŤASTNÉ DÍTĚ, </w:t>
      </w:r>
      <w:proofErr w:type="spellStart"/>
      <w:r>
        <w:rPr>
          <w:rFonts w:ascii="Times New Roman" w:eastAsia="Times New Roman" w:hAnsi="Times New Roman"/>
          <w:sz w:val="24"/>
        </w:rPr>
        <w:t>z.s</w:t>
      </w:r>
      <w:proofErr w:type="spellEnd"/>
      <w:r>
        <w:rPr>
          <w:rFonts w:ascii="Times New Roman" w:eastAsia="Times New Roman" w:hAnsi="Times New Roman"/>
          <w:sz w:val="24"/>
        </w:rPr>
        <w:t>. a celý personál DS jsou povinni zachovávat mlčenlivost o veškerých skutečnostech týkajících se dětí a jejich rodičů; veškerá dokumentace vedená personálem je zabezpečena proti neoprávněnému nahlížení a zneužití třetí osobou.</w:t>
      </w:r>
    </w:p>
    <w:p w14:paraId="316A4FB6" w14:textId="77777777" w:rsidR="00F23D76" w:rsidRDefault="00F23D76" w:rsidP="00F23D76">
      <w:pPr>
        <w:spacing w:line="1" w:lineRule="exact"/>
        <w:rPr>
          <w:rFonts w:ascii="Times New Roman" w:eastAsia="Times New Roman" w:hAnsi="Times New Roman"/>
          <w:sz w:val="24"/>
        </w:rPr>
      </w:pPr>
    </w:p>
    <w:p w14:paraId="5680B55C" w14:textId="77777777" w:rsidR="00F23D76" w:rsidRDefault="00F23D76" w:rsidP="00F23D76">
      <w:pPr>
        <w:numPr>
          <w:ilvl w:val="1"/>
          <w:numId w:val="24"/>
        </w:numPr>
        <w:tabs>
          <w:tab w:val="left" w:pos="721"/>
        </w:tabs>
        <w:spacing w:after="0" w:line="0" w:lineRule="atLeast"/>
        <w:ind w:left="721" w:hanging="364"/>
        <w:jc w:val="both"/>
        <w:rPr>
          <w:rFonts w:ascii="Times New Roman" w:eastAsia="Times New Roman" w:hAnsi="Times New Roman"/>
          <w:sz w:val="24"/>
        </w:rPr>
      </w:pPr>
      <w:r>
        <w:rPr>
          <w:rFonts w:ascii="Times New Roman" w:eastAsia="Times New Roman" w:hAnsi="Times New Roman"/>
          <w:sz w:val="24"/>
        </w:rPr>
        <w:lastRenderedPageBreak/>
        <w:t>Veškeré poskytnuté údaje rodičem budou chráněny v souladu s ustanoveními zákona</w:t>
      </w:r>
    </w:p>
    <w:p w14:paraId="22BA65C3" w14:textId="77777777" w:rsidR="00F23D76" w:rsidRDefault="00F23D76" w:rsidP="00F23D76">
      <w:pPr>
        <w:spacing w:line="12" w:lineRule="exact"/>
        <w:rPr>
          <w:rFonts w:ascii="Times New Roman" w:eastAsia="Times New Roman" w:hAnsi="Times New Roman"/>
        </w:rPr>
      </w:pPr>
    </w:p>
    <w:p w14:paraId="63DEAD6C" w14:textId="77777777" w:rsidR="00F23D76" w:rsidRDefault="00F23D76" w:rsidP="00F23D76">
      <w:pPr>
        <w:spacing w:line="234" w:lineRule="auto"/>
        <w:ind w:left="721"/>
        <w:rPr>
          <w:rFonts w:ascii="Times New Roman" w:eastAsia="Times New Roman" w:hAnsi="Times New Roman"/>
          <w:sz w:val="24"/>
        </w:rPr>
      </w:pPr>
      <w:r>
        <w:rPr>
          <w:rFonts w:ascii="Times New Roman" w:eastAsia="Times New Roman" w:hAnsi="Times New Roman"/>
          <w:sz w:val="24"/>
        </w:rPr>
        <w:t>č. 101/2000 Sb., o ochraně osobních údajů o změně některých zákonů, ve znění pozdějších předpisů, a budou použity výhradně pro potřeby DS.</w:t>
      </w:r>
    </w:p>
    <w:p w14:paraId="70B0024A" w14:textId="77777777" w:rsidR="00F23D76" w:rsidRDefault="00F23D76" w:rsidP="00F23D76">
      <w:pPr>
        <w:spacing w:line="107" w:lineRule="exact"/>
        <w:rPr>
          <w:rFonts w:ascii="Times New Roman" w:eastAsia="Times New Roman" w:hAnsi="Times New Roman"/>
        </w:rPr>
      </w:pPr>
    </w:p>
    <w:p w14:paraId="2B54CCF7" w14:textId="77777777" w:rsidR="00F23D76" w:rsidRDefault="00F23D76" w:rsidP="00F23D76">
      <w:pPr>
        <w:numPr>
          <w:ilvl w:val="0"/>
          <w:numId w:val="25"/>
        </w:numPr>
        <w:tabs>
          <w:tab w:val="left" w:pos="361"/>
        </w:tabs>
        <w:spacing w:after="0" w:line="0" w:lineRule="atLeast"/>
        <w:ind w:left="361" w:hanging="361"/>
        <w:jc w:val="both"/>
        <w:rPr>
          <w:rFonts w:ascii="Times New Roman" w:eastAsia="Times New Roman" w:hAnsi="Times New Roman"/>
          <w:b/>
          <w:sz w:val="24"/>
        </w:rPr>
      </w:pPr>
      <w:r>
        <w:rPr>
          <w:rFonts w:ascii="Times New Roman" w:eastAsia="Times New Roman" w:hAnsi="Times New Roman"/>
          <w:b/>
          <w:sz w:val="24"/>
        </w:rPr>
        <w:t>Další práva rodičů</w:t>
      </w:r>
    </w:p>
    <w:p w14:paraId="6F47F1C6" w14:textId="77777777" w:rsidR="00F23D76" w:rsidRDefault="00F23D76" w:rsidP="00F23D76">
      <w:pPr>
        <w:spacing w:line="106" w:lineRule="exact"/>
        <w:rPr>
          <w:rFonts w:ascii="Times New Roman" w:eastAsia="Times New Roman" w:hAnsi="Times New Roman"/>
          <w:b/>
          <w:sz w:val="24"/>
        </w:rPr>
      </w:pPr>
    </w:p>
    <w:p w14:paraId="36133529" w14:textId="77777777" w:rsidR="00F23D76" w:rsidRDefault="00F23D76" w:rsidP="00F23D76">
      <w:pPr>
        <w:numPr>
          <w:ilvl w:val="1"/>
          <w:numId w:val="25"/>
        </w:numPr>
        <w:tabs>
          <w:tab w:val="left" w:pos="721"/>
        </w:tabs>
        <w:spacing w:after="0" w:line="236" w:lineRule="auto"/>
        <w:ind w:left="721" w:hanging="364"/>
        <w:jc w:val="both"/>
        <w:rPr>
          <w:rFonts w:ascii="Times New Roman" w:eastAsia="Times New Roman" w:hAnsi="Times New Roman"/>
          <w:sz w:val="24"/>
        </w:rPr>
      </w:pPr>
      <w:r>
        <w:rPr>
          <w:rFonts w:ascii="Times New Roman" w:eastAsia="Times New Roman" w:hAnsi="Times New Roman"/>
          <w:sz w:val="24"/>
        </w:rPr>
        <w:t xml:space="preserve">Rodič má </w:t>
      </w:r>
      <w:r>
        <w:rPr>
          <w:rFonts w:ascii="Times New Roman" w:eastAsia="Times New Roman" w:hAnsi="Times New Roman"/>
          <w:b/>
          <w:sz w:val="24"/>
        </w:rPr>
        <w:t>právo si stěžovati na kvalitu poskytované služby v</w:t>
      </w:r>
      <w:r>
        <w:rPr>
          <w:rFonts w:ascii="Times New Roman" w:eastAsia="Times New Roman" w:hAnsi="Times New Roman"/>
          <w:sz w:val="24"/>
        </w:rPr>
        <w:t xml:space="preserve"> </w:t>
      </w:r>
      <w:r>
        <w:rPr>
          <w:rFonts w:ascii="Times New Roman" w:eastAsia="Times New Roman" w:hAnsi="Times New Roman"/>
          <w:b/>
          <w:sz w:val="24"/>
        </w:rPr>
        <w:t>DS.</w:t>
      </w:r>
      <w:r>
        <w:rPr>
          <w:rFonts w:ascii="Times New Roman" w:eastAsia="Times New Roman" w:hAnsi="Times New Roman"/>
          <w:sz w:val="24"/>
        </w:rPr>
        <w:t xml:space="preserve"> Veškeré podněty, připomínky a stížnosti jsou v rámci poskytované služby v DS vnímány jako zdroj informací k dalšímu rozvoji a zkvalitňování služby.</w:t>
      </w:r>
    </w:p>
    <w:p w14:paraId="19EB4608" w14:textId="77777777" w:rsidR="00F23D76" w:rsidRDefault="00F23D76" w:rsidP="00F23D76">
      <w:pPr>
        <w:spacing w:line="13" w:lineRule="exact"/>
        <w:rPr>
          <w:rFonts w:ascii="Times New Roman" w:eastAsia="Times New Roman" w:hAnsi="Times New Roman"/>
          <w:sz w:val="24"/>
        </w:rPr>
      </w:pPr>
    </w:p>
    <w:p w14:paraId="71EA561A" w14:textId="77777777" w:rsidR="00541C1D" w:rsidRPr="005357D5" w:rsidRDefault="00F23D76" w:rsidP="005357D5">
      <w:pPr>
        <w:numPr>
          <w:ilvl w:val="1"/>
          <w:numId w:val="25"/>
        </w:numPr>
        <w:tabs>
          <w:tab w:val="left" w:pos="721"/>
        </w:tabs>
        <w:spacing w:after="0" w:line="234" w:lineRule="auto"/>
        <w:ind w:left="721" w:hanging="364"/>
        <w:jc w:val="both"/>
        <w:rPr>
          <w:rFonts w:ascii="Times New Roman" w:eastAsia="Times New Roman" w:hAnsi="Times New Roman"/>
          <w:sz w:val="24"/>
        </w:rPr>
      </w:pPr>
      <w:r>
        <w:rPr>
          <w:rFonts w:ascii="Times New Roman" w:eastAsia="Times New Roman" w:hAnsi="Times New Roman"/>
          <w:sz w:val="24"/>
        </w:rPr>
        <w:t>Rodič má právo konzultovat výchovné i jiné aspekty/problémy svého dítěte s pečujícími osobami.</w:t>
      </w:r>
    </w:p>
    <w:p w14:paraId="45F6224D" w14:textId="77777777" w:rsidR="00541C1D" w:rsidRDefault="00541C1D" w:rsidP="00541C1D">
      <w:pPr>
        <w:numPr>
          <w:ilvl w:val="1"/>
          <w:numId w:val="25"/>
        </w:numPr>
        <w:tabs>
          <w:tab w:val="left" w:pos="721"/>
        </w:tabs>
        <w:spacing w:after="0" w:line="234" w:lineRule="auto"/>
        <w:ind w:left="721" w:hanging="364"/>
        <w:jc w:val="both"/>
        <w:rPr>
          <w:rFonts w:ascii="Times New Roman" w:eastAsia="Times New Roman" w:hAnsi="Times New Roman"/>
          <w:sz w:val="24"/>
        </w:rPr>
      </w:pPr>
      <w:r>
        <w:rPr>
          <w:rFonts w:ascii="Times New Roman" w:eastAsia="Times New Roman" w:hAnsi="Times New Roman"/>
          <w:sz w:val="24"/>
        </w:rPr>
        <w:t>Rodič má právo vyjadřovat se k podstatným rozhodnutím týkajícím se záležitostí vzdělávání dítěte.</w:t>
      </w:r>
    </w:p>
    <w:p w14:paraId="0E8EAB62" w14:textId="77777777" w:rsidR="00541C1D" w:rsidRDefault="00541C1D" w:rsidP="00541C1D">
      <w:pPr>
        <w:spacing w:line="13" w:lineRule="exact"/>
        <w:rPr>
          <w:rFonts w:ascii="Times New Roman" w:eastAsia="Times New Roman" w:hAnsi="Times New Roman"/>
          <w:sz w:val="24"/>
        </w:rPr>
      </w:pPr>
    </w:p>
    <w:p w14:paraId="1251860D" w14:textId="77777777" w:rsidR="00541C1D" w:rsidRDefault="00541C1D" w:rsidP="00541C1D">
      <w:pPr>
        <w:numPr>
          <w:ilvl w:val="1"/>
          <w:numId w:val="25"/>
        </w:numPr>
        <w:tabs>
          <w:tab w:val="left" w:pos="721"/>
        </w:tabs>
        <w:spacing w:after="0" w:line="234" w:lineRule="auto"/>
        <w:ind w:left="721" w:right="20" w:hanging="364"/>
        <w:jc w:val="both"/>
        <w:rPr>
          <w:rFonts w:ascii="Times New Roman" w:eastAsia="Times New Roman" w:hAnsi="Times New Roman"/>
          <w:sz w:val="24"/>
        </w:rPr>
      </w:pPr>
      <w:r>
        <w:rPr>
          <w:rFonts w:ascii="Times New Roman" w:eastAsia="Times New Roman" w:hAnsi="Times New Roman"/>
          <w:sz w:val="24"/>
        </w:rPr>
        <w:t>Rodič má právo přispívat svými nápady, připomínkami a náměty k obohacení výchovného programu DS.</w:t>
      </w:r>
    </w:p>
    <w:p w14:paraId="5C906415" w14:textId="77777777" w:rsidR="00541C1D" w:rsidRDefault="00541C1D" w:rsidP="00541C1D">
      <w:pPr>
        <w:spacing w:line="1" w:lineRule="exact"/>
        <w:rPr>
          <w:rFonts w:ascii="Times New Roman" w:eastAsia="Times New Roman" w:hAnsi="Times New Roman"/>
          <w:sz w:val="24"/>
        </w:rPr>
      </w:pPr>
    </w:p>
    <w:p w14:paraId="2A5C5EC9" w14:textId="77777777" w:rsidR="00541C1D" w:rsidRDefault="00541C1D" w:rsidP="00541C1D">
      <w:pPr>
        <w:numPr>
          <w:ilvl w:val="1"/>
          <w:numId w:val="25"/>
        </w:numPr>
        <w:tabs>
          <w:tab w:val="left" w:pos="721"/>
        </w:tabs>
        <w:spacing w:after="0" w:line="0" w:lineRule="atLeast"/>
        <w:ind w:left="721" w:hanging="364"/>
        <w:jc w:val="both"/>
        <w:rPr>
          <w:rFonts w:ascii="Times New Roman" w:eastAsia="Times New Roman" w:hAnsi="Times New Roman"/>
          <w:sz w:val="24"/>
        </w:rPr>
      </w:pPr>
      <w:r>
        <w:rPr>
          <w:rFonts w:ascii="Times New Roman" w:eastAsia="Times New Roman" w:hAnsi="Times New Roman"/>
          <w:sz w:val="24"/>
        </w:rPr>
        <w:t>Rodič má právo na informace.</w:t>
      </w:r>
    </w:p>
    <w:p w14:paraId="34AD00BD" w14:textId="77777777" w:rsidR="00541C1D" w:rsidRDefault="00541C1D" w:rsidP="00541C1D">
      <w:pPr>
        <w:rPr>
          <w:color w:val="595959"/>
        </w:rPr>
      </w:pPr>
    </w:p>
    <w:p w14:paraId="6C022395" w14:textId="77777777" w:rsidR="00541C1D" w:rsidRDefault="00541C1D" w:rsidP="00541C1D">
      <w:pPr>
        <w:rPr>
          <w:color w:val="595959"/>
        </w:rPr>
      </w:pPr>
    </w:p>
    <w:p w14:paraId="291BEB90" w14:textId="77777777" w:rsidR="00F23D76" w:rsidRPr="00541C1D" w:rsidRDefault="00541C1D" w:rsidP="00541C1D">
      <w:pPr>
        <w:rPr>
          <w:color w:val="595959"/>
        </w:rPr>
      </w:pPr>
      <w:r>
        <w:rPr>
          <w:color w:val="595959"/>
        </w:rPr>
        <w:t xml:space="preserve">                                 </w:t>
      </w:r>
      <w:r w:rsidR="005357D5">
        <w:rPr>
          <w:color w:val="595959"/>
        </w:rPr>
        <w:t xml:space="preserve">                               </w:t>
      </w:r>
      <w:r>
        <w:rPr>
          <w:color w:val="595959"/>
        </w:rPr>
        <w:t xml:space="preserve">                    </w:t>
      </w:r>
      <w:r w:rsidR="00F23D76">
        <w:rPr>
          <w:rFonts w:ascii="Times New Roman" w:eastAsia="Times New Roman" w:hAnsi="Times New Roman"/>
          <w:b/>
          <w:sz w:val="24"/>
        </w:rPr>
        <w:t>Článek X.</w:t>
      </w:r>
    </w:p>
    <w:p w14:paraId="2F28C476" w14:textId="77777777" w:rsidR="00F23D76" w:rsidRDefault="00F23D76" w:rsidP="00F23D76">
      <w:pPr>
        <w:spacing w:line="101" w:lineRule="exact"/>
        <w:rPr>
          <w:rFonts w:ascii="Times New Roman" w:eastAsia="Times New Roman" w:hAnsi="Times New Roman"/>
        </w:rPr>
      </w:pPr>
    </w:p>
    <w:p w14:paraId="4A05B1D7" w14:textId="77777777" w:rsidR="00F23D76" w:rsidRDefault="00F23D76" w:rsidP="00F23D76">
      <w:pPr>
        <w:spacing w:line="0" w:lineRule="atLeast"/>
        <w:ind w:left="2381"/>
        <w:rPr>
          <w:rFonts w:ascii="Times New Roman" w:eastAsia="Times New Roman" w:hAnsi="Times New Roman"/>
          <w:b/>
          <w:sz w:val="24"/>
        </w:rPr>
      </w:pPr>
      <w:r>
        <w:rPr>
          <w:rFonts w:ascii="Times New Roman" w:eastAsia="Times New Roman" w:hAnsi="Times New Roman"/>
          <w:b/>
          <w:sz w:val="24"/>
        </w:rPr>
        <w:t>Základní povinnosti a práva poskytovatele DS</w:t>
      </w:r>
    </w:p>
    <w:p w14:paraId="5784702D" w14:textId="77777777" w:rsidR="00F23D76" w:rsidRDefault="00F23D76" w:rsidP="00F23D76">
      <w:pPr>
        <w:spacing w:line="111" w:lineRule="exact"/>
        <w:rPr>
          <w:rFonts w:ascii="Times New Roman" w:eastAsia="Times New Roman" w:hAnsi="Times New Roman"/>
        </w:rPr>
      </w:pPr>
    </w:p>
    <w:p w14:paraId="0ED05DD8" w14:textId="77777777" w:rsidR="00F23D76" w:rsidRDefault="00F23D76" w:rsidP="00F23D76">
      <w:pPr>
        <w:numPr>
          <w:ilvl w:val="0"/>
          <w:numId w:val="26"/>
        </w:numPr>
        <w:tabs>
          <w:tab w:val="left" w:pos="361"/>
        </w:tabs>
        <w:spacing w:after="0" w:line="227" w:lineRule="auto"/>
        <w:ind w:left="361" w:hanging="361"/>
        <w:jc w:val="both"/>
        <w:rPr>
          <w:sz w:val="24"/>
        </w:rPr>
      </w:pPr>
      <w:r>
        <w:rPr>
          <w:rFonts w:ascii="Times New Roman" w:eastAsia="Times New Roman" w:hAnsi="Times New Roman"/>
          <w:sz w:val="24"/>
        </w:rPr>
        <w:t xml:space="preserve">Poskytovatel se zavazuje </w:t>
      </w:r>
      <w:r>
        <w:rPr>
          <w:rFonts w:ascii="Times New Roman" w:eastAsia="Times New Roman" w:hAnsi="Times New Roman"/>
          <w:b/>
          <w:sz w:val="24"/>
        </w:rPr>
        <w:t>dodržovat mlčenlivost a dbát na ochranu osobních a citlivých</w:t>
      </w:r>
      <w:r>
        <w:rPr>
          <w:rFonts w:ascii="Times New Roman" w:eastAsia="Times New Roman" w:hAnsi="Times New Roman"/>
          <w:sz w:val="24"/>
        </w:rPr>
        <w:t xml:space="preserve"> </w:t>
      </w:r>
      <w:r>
        <w:rPr>
          <w:rFonts w:ascii="Times New Roman" w:eastAsia="Times New Roman" w:hAnsi="Times New Roman"/>
          <w:b/>
          <w:sz w:val="24"/>
        </w:rPr>
        <w:t xml:space="preserve">údajů </w:t>
      </w:r>
      <w:r>
        <w:rPr>
          <w:rFonts w:ascii="Times New Roman" w:eastAsia="Times New Roman" w:hAnsi="Times New Roman"/>
          <w:sz w:val="24"/>
        </w:rPr>
        <w:t>dětí i jejich rodičů využívajících</w:t>
      </w:r>
      <w:r>
        <w:rPr>
          <w:rFonts w:ascii="Times New Roman" w:eastAsia="Times New Roman" w:hAnsi="Times New Roman"/>
          <w:b/>
          <w:sz w:val="24"/>
        </w:rPr>
        <w:t xml:space="preserve"> </w:t>
      </w:r>
      <w:r>
        <w:rPr>
          <w:rFonts w:ascii="Times New Roman" w:eastAsia="Times New Roman" w:hAnsi="Times New Roman"/>
          <w:sz w:val="24"/>
        </w:rPr>
        <w:t>službu</w:t>
      </w:r>
      <w:r>
        <w:rPr>
          <w:rFonts w:ascii="Times New Roman" w:eastAsia="Times New Roman" w:hAnsi="Times New Roman"/>
          <w:b/>
          <w:sz w:val="24"/>
        </w:rPr>
        <w:t xml:space="preserve"> </w:t>
      </w:r>
      <w:r>
        <w:rPr>
          <w:rFonts w:ascii="Times New Roman" w:eastAsia="Times New Roman" w:hAnsi="Times New Roman"/>
          <w:sz w:val="24"/>
        </w:rPr>
        <w:t>v DS.</w:t>
      </w:r>
    </w:p>
    <w:p w14:paraId="6AACE5BB" w14:textId="77777777" w:rsidR="00F23D76" w:rsidRDefault="00F23D76" w:rsidP="00F23D76">
      <w:pPr>
        <w:spacing w:line="188" w:lineRule="exact"/>
        <w:rPr>
          <w:sz w:val="24"/>
        </w:rPr>
      </w:pPr>
    </w:p>
    <w:p w14:paraId="05F634F8" w14:textId="77777777" w:rsidR="00F23D76" w:rsidRDefault="00F23D76" w:rsidP="00F23D76">
      <w:pPr>
        <w:numPr>
          <w:ilvl w:val="0"/>
          <w:numId w:val="26"/>
        </w:numPr>
        <w:tabs>
          <w:tab w:val="left" w:pos="361"/>
        </w:tabs>
        <w:spacing w:after="0" w:line="0" w:lineRule="atLeast"/>
        <w:ind w:left="361" w:hanging="361"/>
        <w:jc w:val="both"/>
        <w:rPr>
          <w:sz w:val="24"/>
        </w:rPr>
      </w:pPr>
      <w:r>
        <w:rPr>
          <w:rFonts w:ascii="Times New Roman" w:eastAsia="Times New Roman" w:hAnsi="Times New Roman"/>
          <w:sz w:val="24"/>
        </w:rPr>
        <w:t xml:space="preserve">Před zahájením poskytování služby </w:t>
      </w:r>
      <w:r>
        <w:rPr>
          <w:rFonts w:ascii="Times New Roman" w:eastAsia="Times New Roman" w:hAnsi="Times New Roman"/>
          <w:b/>
          <w:sz w:val="24"/>
        </w:rPr>
        <w:t>uzavírá s</w:t>
      </w:r>
      <w:r>
        <w:rPr>
          <w:rFonts w:ascii="Times New Roman" w:eastAsia="Times New Roman" w:hAnsi="Times New Roman"/>
          <w:sz w:val="24"/>
        </w:rPr>
        <w:t xml:space="preserve"> rodičem písemnou Smlouvu</w:t>
      </w:r>
      <w:r>
        <w:rPr>
          <w:rFonts w:ascii="Times New Roman" w:eastAsia="Times New Roman" w:hAnsi="Times New Roman"/>
          <w:b/>
          <w:sz w:val="24"/>
        </w:rPr>
        <w:t>.</w:t>
      </w:r>
    </w:p>
    <w:p w14:paraId="515AAF23" w14:textId="77777777" w:rsidR="00F23D76" w:rsidRDefault="00F23D76" w:rsidP="00F23D76">
      <w:pPr>
        <w:spacing w:line="189" w:lineRule="exact"/>
        <w:rPr>
          <w:sz w:val="24"/>
        </w:rPr>
      </w:pPr>
    </w:p>
    <w:p w14:paraId="1EFDAF87" w14:textId="77777777" w:rsidR="00F23D76" w:rsidRDefault="00F23D76" w:rsidP="00F23D76">
      <w:pPr>
        <w:numPr>
          <w:ilvl w:val="0"/>
          <w:numId w:val="26"/>
        </w:numPr>
        <w:tabs>
          <w:tab w:val="left" w:pos="361"/>
        </w:tabs>
        <w:spacing w:after="0" w:line="0" w:lineRule="atLeast"/>
        <w:ind w:left="361" w:hanging="361"/>
        <w:jc w:val="both"/>
        <w:rPr>
          <w:sz w:val="24"/>
        </w:rPr>
      </w:pPr>
      <w:r>
        <w:rPr>
          <w:rFonts w:ascii="Times New Roman" w:eastAsia="Times New Roman" w:hAnsi="Times New Roman"/>
          <w:sz w:val="24"/>
        </w:rPr>
        <w:t xml:space="preserve">Poskytovatel vede </w:t>
      </w:r>
      <w:r>
        <w:rPr>
          <w:rFonts w:ascii="Times New Roman" w:eastAsia="Times New Roman" w:hAnsi="Times New Roman"/>
          <w:b/>
          <w:sz w:val="24"/>
        </w:rPr>
        <w:t>předepsanou evidenci dětí – elektronický docházkový systém</w:t>
      </w:r>
      <w:r>
        <w:rPr>
          <w:rFonts w:ascii="Times New Roman" w:eastAsia="Times New Roman" w:hAnsi="Times New Roman"/>
          <w:sz w:val="24"/>
        </w:rPr>
        <w:t>.</w:t>
      </w:r>
    </w:p>
    <w:p w14:paraId="05439168" w14:textId="77777777" w:rsidR="00F23D76" w:rsidRDefault="00F23D76" w:rsidP="00F23D76">
      <w:pPr>
        <w:spacing w:line="216" w:lineRule="exact"/>
        <w:rPr>
          <w:sz w:val="24"/>
        </w:rPr>
      </w:pPr>
    </w:p>
    <w:p w14:paraId="0C2E0193" w14:textId="77777777" w:rsidR="00F23D76" w:rsidRDefault="00F23D76" w:rsidP="00F23D76">
      <w:pPr>
        <w:numPr>
          <w:ilvl w:val="0"/>
          <w:numId w:val="26"/>
        </w:numPr>
        <w:tabs>
          <w:tab w:val="left" w:pos="361"/>
        </w:tabs>
        <w:spacing w:after="0" w:line="233" w:lineRule="auto"/>
        <w:ind w:left="361" w:hanging="361"/>
        <w:jc w:val="both"/>
        <w:rPr>
          <w:sz w:val="24"/>
        </w:rPr>
      </w:pPr>
      <w:r>
        <w:rPr>
          <w:rFonts w:ascii="Times New Roman" w:eastAsia="Times New Roman" w:hAnsi="Times New Roman"/>
          <w:b/>
          <w:sz w:val="24"/>
        </w:rPr>
        <w:t>Poskytovatel zpracovává a zajišťuje dodržování Plánu výchovy a péče</w:t>
      </w:r>
      <w:r>
        <w:rPr>
          <w:rFonts w:ascii="Times New Roman" w:eastAsia="Times New Roman" w:hAnsi="Times New Roman"/>
          <w:sz w:val="24"/>
        </w:rPr>
        <w:t>, rozvoje</w:t>
      </w:r>
      <w:r>
        <w:rPr>
          <w:rFonts w:ascii="Times New Roman" w:eastAsia="Times New Roman" w:hAnsi="Times New Roman"/>
          <w:b/>
          <w:sz w:val="24"/>
        </w:rPr>
        <w:t xml:space="preserve"> </w:t>
      </w:r>
      <w:r>
        <w:rPr>
          <w:rFonts w:ascii="Times New Roman" w:eastAsia="Times New Roman" w:hAnsi="Times New Roman"/>
          <w:sz w:val="24"/>
        </w:rPr>
        <w:t>schopností, kulturních a hygienických návyků dítěte se zaměřením na formování osobnosti dítěte a fyzický a psychický vývoj dítěte a zpřístupňuje je v prostorách, v nichž je služba péče o dítě v DS poskytována.</w:t>
      </w:r>
    </w:p>
    <w:p w14:paraId="5BFF201E" w14:textId="77777777" w:rsidR="00F23D76" w:rsidRDefault="00F23D76" w:rsidP="00F23D76">
      <w:pPr>
        <w:spacing w:line="219" w:lineRule="exact"/>
        <w:rPr>
          <w:sz w:val="24"/>
        </w:rPr>
      </w:pPr>
    </w:p>
    <w:p w14:paraId="6580162F" w14:textId="77777777" w:rsidR="00C059E6" w:rsidRPr="005357D5" w:rsidRDefault="00F23D76" w:rsidP="005357D5">
      <w:pPr>
        <w:numPr>
          <w:ilvl w:val="0"/>
          <w:numId w:val="26"/>
        </w:numPr>
        <w:tabs>
          <w:tab w:val="left" w:pos="361"/>
        </w:tabs>
        <w:spacing w:after="0" w:line="226" w:lineRule="auto"/>
        <w:ind w:left="361" w:hanging="361"/>
        <w:jc w:val="both"/>
        <w:rPr>
          <w:sz w:val="24"/>
        </w:rPr>
      </w:pPr>
      <w:r>
        <w:rPr>
          <w:rFonts w:ascii="Times New Roman" w:eastAsia="Times New Roman" w:hAnsi="Times New Roman"/>
          <w:b/>
          <w:sz w:val="24"/>
        </w:rPr>
        <w:lastRenderedPageBreak/>
        <w:t>Poskytovatel se zavazuje zabývat se všemi stížnostmi</w:t>
      </w:r>
      <w:r>
        <w:rPr>
          <w:rFonts w:ascii="Times New Roman" w:eastAsia="Times New Roman" w:hAnsi="Times New Roman"/>
          <w:sz w:val="24"/>
        </w:rPr>
        <w:t>, které se týkají poskytované služby</w:t>
      </w:r>
      <w:r>
        <w:rPr>
          <w:rFonts w:ascii="Times New Roman" w:eastAsia="Times New Roman" w:hAnsi="Times New Roman"/>
          <w:b/>
          <w:sz w:val="24"/>
        </w:rPr>
        <w:t xml:space="preserve"> </w:t>
      </w:r>
      <w:r>
        <w:rPr>
          <w:rFonts w:ascii="Times New Roman" w:eastAsia="Times New Roman" w:hAnsi="Times New Roman"/>
          <w:sz w:val="24"/>
        </w:rPr>
        <w:t>v DS.</w:t>
      </w:r>
    </w:p>
    <w:p w14:paraId="7DDFE981" w14:textId="77777777" w:rsidR="00C059E6" w:rsidRDefault="00C059E6" w:rsidP="00F23D76">
      <w:pPr>
        <w:spacing w:line="225" w:lineRule="exact"/>
        <w:rPr>
          <w:sz w:val="24"/>
        </w:rPr>
      </w:pPr>
    </w:p>
    <w:p w14:paraId="120DF14D" w14:textId="77777777" w:rsidR="00F23D76" w:rsidRDefault="00F23D76" w:rsidP="00F23D76">
      <w:pPr>
        <w:numPr>
          <w:ilvl w:val="0"/>
          <w:numId w:val="26"/>
        </w:numPr>
        <w:tabs>
          <w:tab w:val="left" w:pos="361"/>
        </w:tabs>
        <w:spacing w:after="0" w:line="0" w:lineRule="atLeast"/>
        <w:ind w:left="361" w:hanging="361"/>
        <w:jc w:val="both"/>
        <w:rPr>
          <w:sz w:val="23"/>
        </w:rPr>
      </w:pPr>
      <w:r>
        <w:rPr>
          <w:rFonts w:ascii="Times New Roman" w:eastAsia="Times New Roman" w:hAnsi="Times New Roman"/>
          <w:b/>
          <w:sz w:val="23"/>
        </w:rPr>
        <w:t xml:space="preserve">Pečující osoby a další personál DS nepoužívá vůči dítěti nepřiměřený výchovný prostředek nebo omezení, </w:t>
      </w:r>
      <w:r>
        <w:rPr>
          <w:rFonts w:ascii="Times New Roman" w:eastAsia="Times New Roman" w:hAnsi="Times New Roman"/>
          <w:sz w:val="23"/>
        </w:rPr>
        <w:t>anebo takové výchovné prostředky, které se dotýkají důstojnosti</w:t>
      </w:r>
      <w:r>
        <w:rPr>
          <w:rFonts w:ascii="Times New Roman" w:eastAsia="Times New Roman" w:hAnsi="Times New Roman"/>
          <w:b/>
          <w:sz w:val="23"/>
        </w:rPr>
        <w:t xml:space="preserve"> </w:t>
      </w:r>
      <w:r>
        <w:rPr>
          <w:rFonts w:ascii="Times New Roman" w:eastAsia="Times New Roman" w:hAnsi="Times New Roman"/>
          <w:sz w:val="23"/>
        </w:rPr>
        <w:t>dítěte nebo které jakkoli ohrožují jeho zdraví, tělesný, citový, rozumový a mravní vývoj.</w:t>
      </w:r>
    </w:p>
    <w:p w14:paraId="3BEEDF21" w14:textId="77777777" w:rsidR="00F23D76" w:rsidRDefault="00F23D76" w:rsidP="00F23D76">
      <w:pPr>
        <w:spacing w:line="217" w:lineRule="exact"/>
        <w:rPr>
          <w:sz w:val="23"/>
        </w:rPr>
      </w:pPr>
    </w:p>
    <w:p w14:paraId="55F2CBC1" w14:textId="77777777" w:rsidR="00F23D76" w:rsidRDefault="00F23D76" w:rsidP="00F23D76">
      <w:pPr>
        <w:numPr>
          <w:ilvl w:val="0"/>
          <w:numId w:val="26"/>
        </w:numPr>
        <w:tabs>
          <w:tab w:val="left" w:pos="361"/>
        </w:tabs>
        <w:spacing w:after="0" w:line="227" w:lineRule="auto"/>
        <w:ind w:left="361" w:hanging="361"/>
        <w:jc w:val="both"/>
        <w:rPr>
          <w:sz w:val="24"/>
        </w:rPr>
      </w:pPr>
      <w:r>
        <w:rPr>
          <w:rFonts w:ascii="Times New Roman" w:eastAsia="Times New Roman" w:hAnsi="Times New Roman"/>
          <w:sz w:val="24"/>
        </w:rPr>
        <w:t>K zajištění bezpečnosti dětí při pobytu uvnitř DS i mimo prostory DS je personál DS proškolen v oblasti BOZP a PO.</w:t>
      </w:r>
    </w:p>
    <w:p w14:paraId="5E7F91FD" w14:textId="77777777" w:rsidR="00F23D76" w:rsidRDefault="00F23D76" w:rsidP="00F23D76">
      <w:pPr>
        <w:spacing w:line="217" w:lineRule="exact"/>
        <w:rPr>
          <w:sz w:val="24"/>
        </w:rPr>
      </w:pPr>
    </w:p>
    <w:p w14:paraId="5F107FCF" w14:textId="77777777" w:rsidR="00F23D76" w:rsidRDefault="00F23D76" w:rsidP="00F23D76">
      <w:pPr>
        <w:numPr>
          <w:ilvl w:val="0"/>
          <w:numId w:val="26"/>
        </w:numPr>
        <w:tabs>
          <w:tab w:val="left" w:pos="361"/>
        </w:tabs>
        <w:spacing w:after="0" w:line="227" w:lineRule="auto"/>
        <w:ind w:left="361" w:hanging="361"/>
        <w:jc w:val="both"/>
        <w:rPr>
          <w:sz w:val="24"/>
        </w:rPr>
      </w:pPr>
      <w:r>
        <w:rPr>
          <w:rFonts w:ascii="Times New Roman" w:eastAsia="Times New Roman" w:hAnsi="Times New Roman"/>
          <w:sz w:val="24"/>
        </w:rPr>
        <w:t xml:space="preserve">Provozovatel DS je </w:t>
      </w:r>
      <w:r>
        <w:rPr>
          <w:rFonts w:ascii="Times New Roman" w:eastAsia="Times New Roman" w:hAnsi="Times New Roman"/>
          <w:b/>
          <w:sz w:val="24"/>
        </w:rPr>
        <w:t>pojištěn</w:t>
      </w:r>
      <w:r>
        <w:rPr>
          <w:rFonts w:ascii="Times New Roman" w:eastAsia="Times New Roman" w:hAnsi="Times New Roman"/>
          <w:sz w:val="24"/>
        </w:rPr>
        <w:t xml:space="preserve"> pro případ odpovědnost za újmu způsobenou dítětem při poskytování služeb DS Šťastné dítě.</w:t>
      </w:r>
    </w:p>
    <w:p w14:paraId="17040D6E" w14:textId="77777777" w:rsidR="00F23D76" w:rsidRDefault="00F23D76" w:rsidP="00F23D76">
      <w:pPr>
        <w:spacing w:line="191" w:lineRule="exact"/>
        <w:rPr>
          <w:sz w:val="24"/>
        </w:rPr>
      </w:pPr>
    </w:p>
    <w:p w14:paraId="1183F7A6" w14:textId="77777777" w:rsidR="00F23D76" w:rsidRDefault="00F23D76" w:rsidP="00F23D76">
      <w:pPr>
        <w:numPr>
          <w:ilvl w:val="0"/>
          <w:numId w:val="26"/>
        </w:numPr>
        <w:tabs>
          <w:tab w:val="left" w:pos="361"/>
        </w:tabs>
        <w:spacing w:after="0" w:line="0" w:lineRule="atLeast"/>
        <w:ind w:left="361" w:hanging="361"/>
        <w:jc w:val="both"/>
        <w:rPr>
          <w:sz w:val="24"/>
        </w:rPr>
      </w:pPr>
      <w:r>
        <w:rPr>
          <w:rFonts w:ascii="Times New Roman" w:eastAsia="Times New Roman" w:hAnsi="Times New Roman"/>
          <w:b/>
          <w:sz w:val="24"/>
        </w:rPr>
        <w:t xml:space="preserve">Poskytovatel požaduje </w:t>
      </w:r>
      <w:r>
        <w:rPr>
          <w:rFonts w:ascii="Times New Roman" w:eastAsia="Times New Roman" w:hAnsi="Times New Roman"/>
          <w:sz w:val="24"/>
        </w:rPr>
        <w:t>po rodičích za poskytnuté služby sjednanou úhradu a dodržování</w:t>
      </w:r>
    </w:p>
    <w:p w14:paraId="0EC0681C" w14:textId="77777777" w:rsidR="00F23D76" w:rsidRDefault="00F23D76" w:rsidP="00F23D76">
      <w:pPr>
        <w:spacing w:line="10" w:lineRule="exact"/>
        <w:rPr>
          <w:sz w:val="24"/>
        </w:rPr>
      </w:pPr>
    </w:p>
    <w:p w14:paraId="0666B49F" w14:textId="77777777" w:rsidR="00F23D76" w:rsidRDefault="00F23D76" w:rsidP="00F23D76">
      <w:pPr>
        <w:spacing w:line="229" w:lineRule="auto"/>
        <w:ind w:left="361"/>
        <w:jc w:val="both"/>
        <w:rPr>
          <w:rFonts w:ascii="Times New Roman" w:eastAsia="Times New Roman" w:hAnsi="Times New Roman"/>
          <w:sz w:val="24"/>
        </w:rPr>
      </w:pPr>
      <w:r>
        <w:rPr>
          <w:rFonts w:ascii="Times New Roman" w:eastAsia="Times New Roman" w:hAnsi="Times New Roman"/>
          <w:sz w:val="24"/>
        </w:rPr>
        <w:t>Vnitřních pravidel.</w:t>
      </w:r>
    </w:p>
    <w:p w14:paraId="2D2BDEF3" w14:textId="77777777" w:rsidR="00541C1D" w:rsidRDefault="00541C1D" w:rsidP="005357D5">
      <w:pPr>
        <w:spacing w:line="314" w:lineRule="auto"/>
        <w:ind w:right="2780"/>
        <w:rPr>
          <w:rFonts w:ascii="Times New Roman" w:eastAsia="Times New Roman" w:hAnsi="Times New Roman"/>
          <w:b/>
          <w:sz w:val="24"/>
        </w:rPr>
      </w:pPr>
    </w:p>
    <w:p w14:paraId="0714EA0C" w14:textId="77777777" w:rsidR="00F23D76" w:rsidRDefault="00F23D76" w:rsidP="00F23D76">
      <w:pPr>
        <w:spacing w:line="314" w:lineRule="auto"/>
        <w:ind w:left="3201" w:right="2780" w:firstLine="986"/>
        <w:rPr>
          <w:rFonts w:ascii="Times New Roman" w:eastAsia="Times New Roman" w:hAnsi="Times New Roman"/>
          <w:b/>
          <w:sz w:val="24"/>
        </w:rPr>
      </w:pPr>
      <w:r>
        <w:rPr>
          <w:rFonts w:ascii="Times New Roman" w:eastAsia="Times New Roman" w:hAnsi="Times New Roman"/>
          <w:b/>
          <w:sz w:val="24"/>
        </w:rPr>
        <w:t>Článek XI. Ukončení umístění dítěte v DS</w:t>
      </w:r>
    </w:p>
    <w:p w14:paraId="486372B3" w14:textId="77777777" w:rsidR="00F23D76" w:rsidRDefault="00F23D76" w:rsidP="00F23D76">
      <w:pPr>
        <w:spacing w:line="24" w:lineRule="exact"/>
        <w:rPr>
          <w:rFonts w:ascii="Times New Roman" w:eastAsia="Times New Roman" w:hAnsi="Times New Roman"/>
        </w:rPr>
      </w:pPr>
    </w:p>
    <w:p w14:paraId="2A341A8A" w14:textId="77777777" w:rsidR="00F23D76" w:rsidRDefault="00F23D76" w:rsidP="00F23D76">
      <w:pPr>
        <w:numPr>
          <w:ilvl w:val="0"/>
          <w:numId w:val="27"/>
        </w:numPr>
        <w:tabs>
          <w:tab w:val="left" w:pos="361"/>
        </w:tabs>
        <w:spacing w:after="0" w:line="237" w:lineRule="auto"/>
        <w:ind w:left="361" w:hanging="361"/>
        <w:jc w:val="both"/>
        <w:rPr>
          <w:rFonts w:ascii="Times New Roman" w:eastAsia="Times New Roman" w:hAnsi="Times New Roman"/>
          <w:sz w:val="24"/>
        </w:rPr>
      </w:pPr>
      <w:r>
        <w:rPr>
          <w:rFonts w:ascii="Times New Roman" w:eastAsia="Times New Roman" w:hAnsi="Times New Roman"/>
          <w:sz w:val="24"/>
        </w:rPr>
        <w:t>K zániku Smlouvy dochází v případě ukončení pracovního poměru/přerušení či ukončení podnikatelské činnosti/přerušení či ukončení studia/ukončení evidence na Úřadu práce a nehledání si tak intenzivně práce rodiče dítěte. Smlouva končí ke dni ukončení/přerušení uvedených činností.</w:t>
      </w:r>
    </w:p>
    <w:p w14:paraId="2BEAEDFC" w14:textId="77777777" w:rsidR="00F23D76" w:rsidRDefault="00F23D76" w:rsidP="00F23D76">
      <w:pPr>
        <w:spacing w:line="213" w:lineRule="exact"/>
        <w:rPr>
          <w:rFonts w:ascii="Times New Roman" w:eastAsia="Times New Roman" w:hAnsi="Times New Roman"/>
          <w:sz w:val="24"/>
        </w:rPr>
      </w:pPr>
    </w:p>
    <w:p w14:paraId="6EB8ABD2" w14:textId="77777777" w:rsidR="00F23D76" w:rsidRDefault="00F23D76" w:rsidP="00F23D76">
      <w:pPr>
        <w:numPr>
          <w:ilvl w:val="0"/>
          <w:numId w:val="27"/>
        </w:numPr>
        <w:tabs>
          <w:tab w:val="left" w:pos="361"/>
        </w:tabs>
        <w:spacing w:after="0" w:line="237" w:lineRule="auto"/>
        <w:ind w:left="361" w:hanging="361"/>
        <w:jc w:val="both"/>
        <w:rPr>
          <w:rFonts w:ascii="Times New Roman" w:eastAsia="Times New Roman" w:hAnsi="Times New Roman"/>
          <w:sz w:val="24"/>
        </w:rPr>
      </w:pPr>
      <w:r>
        <w:rPr>
          <w:rFonts w:ascii="Times New Roman" w:eastAsia="Times New Roman" w:hAnsi="Times New Roman"/>
          <w:sz w:val="24"/>
        </w:rPr>
        <w:t>Provozovatel DS může Smlouvu vypovědět v případě, že rodič neuhradí řádně poskytované služby, nebo opakovaně neplní další své povinnosti podle Smlouvy a Pravidel provozu. Provozovatel doručí rodiči písemné upozornění, v němž mu sdělí lhůtu pro nápravu povinností, s nimiž je v prodlení; nedojde-li k nápravě, považuje se uvedená lhůta za výpovědní dobu.</w:t>
      </w:r>
    </w:p>
    <w:p w14:paraId="3DA477DF" w14:textId="77777777" w:rsidR="00F23D76" w:rsidRDefault="00F23D76" w:rsidP="00F23D76">
      <w:pPr>
        <w:spacing w:line="119" w:lineRule="exact"/>
        <w:rPr>
          <w:rFonts w:ascii="Times New Roman" w:eastAsia="Times New Roman" w:hAnsi="Times New Roman"/>
        </w:rPr>
      </w:pPr>
    </w:p>
    <w:p w14:paraId="69978518" w14:textId="77777777" w:rsidR="00F23D76" w:rsidRDefault="00F23D76" w:rsidP="00F23D76">
      <w:pPr>
        <w:tabs>
          <w:tab w:val="left" w:pos="341"/>
        </w:tabs>
        <w:spacing w:line="234" w:lineRule="auto"/>
        <w:ind w:left="361" w:hanging="359"/>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rPr>
        <w:tab/>
      </w:r>
      <w:r>
        <w:rPr>
          <w:rFonts w:ascii="Times New Roman" w:eastAsia="Times New Roman" w:hAnsi="Times New Roman"/>
          <w:sz w:val="24"/>
        </w:rPr>
        <w:t>Výpověď platná okamžikem předání či doručení písemné výpovědi rodiči je možná v případě:</w:t>
      </w:r>
    </w:p>
    <w:p w14:paraId="74D9D6D0" w14:textId="77777777" w:rsidR="00F23D76" w:rsidRDefault="00F23D76" w:rsidP="00F23D76">
      <w:pPr>
        <w:spacing w:line="102" w:lineRule="exact"/>
        <w:rPr>
          <w:rFonts w:ascii="Times New Roman" w:eastAsia="Times New Roman" w:hAnsi="Times New Roman"/>
        </w:rPr>
      </w:pPr>
    </w:p>
    <w:p w14:paraId="6412D562" w14:textId="77777777" w:rsidR="00F23D76" w:rsidRDefault="00F23D76" w:rsidP="00F23D76">
      <w:pPr>
        <w:numPr>
          <w:ilvl w:val="0"/>
          <w:numId w:val="28"/>
        </w:numPr>
        <w:tabs>
          <w:tab w:val="left" w:pos="721"/>
        </w:tabs>
        <w:spacing w:after="0" w:line="0" w:lineRule="atLeast"/>
        <w:ind w:left="721" w:hanging="364"/>
        <w:jc w:val="both"/>
        <w:rPr>
          <w:rFonts w:ascii="Times New Roman" w:eastAsia="Times New Roman" w:hAnsi="Times New Roman"/>
          <w:sz w:val="24"/>
        </w:rPr>
      </w:pPr>
      <w:r>
        <w:rPr>
          <w:rFonts w:ascii="Times New Roman" w:eastAsia="Times New Roman" w:hAnsi="Times New Roman"/>
          <w:sz w:val="24"/>
        </w:rPr>
        <w:t>dítě není schopno se v prostředí DS přizpůsobit (je agresívní vůči ostatním dětem),</w:t>
      </w:r>
    </w:p>
    <w:p w14:paraId="4190F920" w14:textId="77777777" w:rsidR="00F23D76" w:rsidRDefault="00F23D76" w:rsidP="00F23D76">
      <w:pPr>
        <w:spacing w:line="211" w:lineRule="exact"/>
        <w:rPr>
          <w:rFonts w:ascii="Times New Roman" w:eastAsia="Times New Roman" w:hAnsi="Times New Roman"/>
          <w:sz w:val="24"/>
        </w:rPr>
      </w:pPr>
    </w:p>
    <w:p w14:paraId="71B2295F" w14:textId="77777777" w:rsidR="00F23D76" w:rsidRDefault="00F23D76" w:rsidP="00F23D76">
      <w:pPr>
        <w:numPr>
          <w:ilvl w:val="0"/>
          <w:numId w:val="28"/>
        </w:numPr>
        <w:tabs>
          <w:tab w:val="left" w:pos="721"/>
        </w:tabs>
        <w:spacing w:after="0" w:line="236" w:lineRule="auto"/>
        <w:ind w:left="721" w:hanging="364"/>
        <w:jc w:val="both"/>
        <w:rPr>
          <w:rFonts w:ascii="Times New Roman" w:eastAsia="Times New Roman" w:hAnsi="Times New Roman"/>
          <w:sz w:val="24"/>
        </w:rPr>
      </w:pPr>
      <w:r>
        <w:rPr>
          <w:rFonts w:ascii="Times New Roman" w:eastAsia="Times New Roman" w:hAnsi="Times New Roman"/>
          <w:sz w:val="24"/>
        </w:rPr>
        <w:lastRenderedPageBreak/>
        <w:t>specifické potřeby dítěte přesahují možnosti provozovatele (např. dítě je chronicky nemocné a je zdrojem nákazy pro ostatní děti; rodiče dítěte vyžadují služby přesahující rámec možností DS),</w:t>
      </w:r>
    </w:p>
    <w:p w14:paraId="5AEA1F2A" w14:textId="77777777" w:rsidR="00F23D76" w:rsidRDefault="00F23D76" w:rsidP="00F23D76">
      <w:pPr>
        <w:spacing w:line="236" w:lineRule="auto"/>
        <w:ind w:left="721"/>
        <w:jc w:val="both"/>
        <w:rPr>
          <w:rFonts w:ascii="Times New Roman" w:eastAsia="Times New Roman" w:hAnsi="Times New Roman"/>
          <w:sz w:val="24"/>
        </w:rPr>
      </w:pPr>
      <w:r w:rsidRPr="00F23D76">
        <w:rPr>
          <w:rFonts w:ascii="Times New Roman" w:eastAsia="Times New Roman" w:hAnsi="Times New Roman"/>
          <w:sz w:val="24"/>
        </w:rPr>
        <w:t xml:space="preserve">závažného porušení Pravidel provozu ze strany rodiče (rodič opakovaně bez omluvy </w:t>
      </w:r>
      <w:r>
        <w:rPr>
          <w:rFonts w:ascii="Times New Roman" w:eastAsia="Times New Roman" w:hAnsi="Times New Roman"/>
          <w:sz w:val="24"/>
        </w:rPr>
        <w:t>nevyzvedne dítě do konce provozní doby; agresivní, vulgární chování rodiče vůči personálu či jiným dětem; opakované jednání rodiče pod vlivem alkoholu a jiných návykových látek).</w:t>
      </w:r>
    </w:p>
    <w:p w14:paraId="62BA7F9F" w14:textId="77777777" w:rsidR="00F23D76" w:rsidRDefault="00F23D76" w:rsidP="00F23D76">
      <w:pPr>
        <w:numPr>
          <w:ilvl w:val="0"/>
          <w:numId w:val="29"/>
        </w:numPr>
        <w:tabs>
          <w:tab w:val="left" w:pos="361"/>
        </w:tabs>
        <w:spacing w:after="0" w:line="0" w:lineRule="atLeast"/>
        <w:ind w:left="361" w:hanging="361"/>
        <w:jc w:val="both"/>
        <w:rPr>
          <w:rFonts w:ascii="Times New Roman" w:eastAsia="Times New Roman" w:hAnsi="Times New Roman"/>
          <w:sz w:val="24"/>
        </w:rPr>
      </w:pPr>
      <w:r>
        <w:rPr>
          <w:rFonts w:ascii="Times New Roman" w:eastAsia="Times New Roman" w:hAnsi="Times New Roman"/>
          <w:sz w:val="24"/>
        </w:rPr>
        <w:t>Smlouva zaniká rovněž písemnou dohodou provozovatele DS a rodičů.</w:t>
      </w:r>
    </w:p>
    <w:p w14:paraId="27BEF026" w14:textId="77777777" w:rsidR="00F23D76" w:rsidRDefault="00F23D76" w:rsidP="00F23D76">
      <w:pPr>
        <w:numPr>
          <w:ilvl w:val="0"/>
          <w:numId w:val="29"/>
        </w:numPr>
        <w:tabs>
          <w:tab w:val="left" w:pos="361"/>
        </w:tabs>
        <w:spacing w:after="0" w:line="0" w:lineRule="atLeast"/>
        <w:ind w:left="361" w:hanging="361"/>
        <w:jc w:val="both"/>
        <w:rPr>
          <w:rFonts w:ascii="Times New Roman" w:eastAsia="Times New Roman" w:hAnsi="Times New Roman"/>
          <w:sz w:val="24"/>
        </w:rPr>
      </w:pPr>
      <w:r w:rsidRPr="00F23D76">
        <w:rPr>
          <w:rFonts w:ascii="Times New Roman" w:eastAsia="Times New Roman" w:hAnsi="Times New Roman"/>
          <w:sz w:val="24"/>
        </w:rPr>
        <w:t>Ukončení umístění dítěte v DS ze strany rodiče je popsáno ve Smlouvě</w:t>
      </w:r>
    </w:p>
    <w:p w14:paraId="630F9F2B" w14:textId="77777777" w:rsidR="00F23D76" w:rsidRDefault="00F23D76" w:rsidP="00F23D76">
      <w:pPr>
        <w:tabs>
          <w:tab w:val="left" w:pos="361"/>
        </w:tabs>
        <w:spacing w:after="0" w:line="0" w:lineRule="atLeast"/>
        <w:jc w:val="both"/>
        <w:rPr>
          <w:rFonts w:ascii="Times New Roman" w:eastAsia="Times New Roman" w:hAnsi="Times New Roman"/>
          <w:sz w:val="24"/>
        </w:rPr>
      </w:pPr>
    </w:p>
    <w:p w14:paraId="695A2BC1" w14:textId="77777777" w:rsidR="00541C1D" w:rsidRDefault="00541C1D" w:rsidP="00F23D76">
      <w:pPr>
        <w:spacing w:line="339" w:lineRule="auto"/>
        <w:ind w:left="3641" w:right="3200" w:firstLine="516"/>
        <w:rPr>
          <w:rFonts w:ascii="Times New Roman" w:eastAsia="Times New Roman" w:hAnsi="Times New Roman"/>
          <w:b/>
          <w:sz w:val="23"/>
        </w:rPr>
      </w:pPr>
    </w:p>
    <w:p w14:paraId="434D83F9" w14:textId="77777777" w:rsidR="00541C1D" w:rsidRDefault="00541C1D" w:rsidP="005357D5">
      <w:pPr>
        <w:spacing w:line="339" w:lineRule="auto"/>
        <w:ind w:right="3200"/>
        <w:rPr>
          <w:rFonts w:ascii="Times New Roman" w:eastAsia="Times New Roman" w:hAnsi="Times New Roman"/>
          <w:b/>
          <w:sz w:val="23"/>
        </w:rPr>
      </w:pPr>
    </w:p>
    <w:p w14:paraId="0FCCC0C6" w14:textId="77777777" w:rsidR="00F23D76" w:rsidRDefault="00F23D76" w:rsidP="00F23D76">
      <w:pPr>
        <w:spacing w:line="339" w:lineRule="auto"/>
        <w:ind w:left="3641" w:right="3200" w:firstLine="516"/>
        <w:rPr>
          <w:rFonts w:ascii="Times New Roman" w:eastAsia="Times New Roman" w:hAnsi="Times New Roman"/>
          <w:b/>
          <w:sz w:val="23"/>
        </w:rPr>
      </w:pPr>
      <w:r>
        <w:rPr>
          <w:rFonts w:ascii="Times New Roman" w:eastAsia="Times New Roman" w:hAnsi="Times New Roman"/>
          <w:b/>
          <w:sz w:val="23"/>
        </w:rPr>
        <w:t>Článek XII. Závěrečná ustanovení</w:t>
      </w:r>
    </w:p>
    <w:p w14:paraId="3D0C3330" w14:textId="77777777" w:rsidR="00F23D76" w:rsidRDefault="00F23D76" w:rsidP="00F23D76">
      <w:pPr>
        <w:spacing w:line="2" w:lineRule="exact"/>
        <w:rPr>
          <w:rFonts w:ascii="Times New Roman" w:eastAsia="Times New Roman" w:hAnsi="Times New Roman"/>
        </w:rPr>
      </w:pPr>
    </w:p>
    <w:p w14:paraId="18148850" w14:textId="77777777" w:rsidR="00F23D76" w:rsidRDefault="00F23D76" w:rsidP="00F23D76">
      <w:pPr>
        <w:numPr>
          <w:ilvl w:val="0"/>
          <w:numId w:val="30"/>
        </w:numPr>
        <w:tabs>
          <w:tab w:val="left" w:pos="341"/>
        </w:tabs>
        <w:spacing w:after="0" w:line="233" w:lineRule="auto"/>
        <w:ind w:left="341" w:hanging="341"/>
        <w:jc w:val="both"/>
        <w:rPr>
          <w:rFonts w:ascii="Arial" w:eastAsia="Arial" w:hAnsi="Arial"/>
        </w:rPr>
      </w:pPr>
      <w:r>
        <w:rPr>
          <w:rFonts w:ascii="Times New Roman" w:eastAsia="Times New Roman" w:hAnsi="Times New Roman"/>
          <w:sz w:val="24"/>
        </w:rPr>
        <w:t>Těmito Pravidly provozu služby DS nejsou dotčena práva a povinnosti vyplývající z obecně závazných právních předpisů.</w:t>
      </w:r>
    </w:p>
    <w:p w14:paraId="66BE30AA" w14:textId="77777777" w:rsidR="00F23D76" w:rsidRDefault="00F23D76" w:rsidP="00F23D76">
      <w:pPr>
        <w:spacing w:line="215" w:lineRule="exact"/>
        <w:rPr>
          <w:rFonts w:ascii="Arial" w:eastAsia="Arial" w:hAnsi="Arial"/>
        </w:rPr>
      </w:pPr>
    </w:p>
    <w:p w14:paraId="295DCE2A" w14:textId="77777777" w:rsidR="00F23D76" w:rsidRDefault="00F23D76" w:rsidP="00F23D76">
      <w:pPr>
        <w:numPr>
          <w:ilvl w:val="0"/>
          <w:numId w:val="30"/>
        </w:numPr>
        <w:tabs>
          <w:tab w:val="left" w:pos="341"/>
        </w:tabs>
        <w:spacing w:after="0" w:line="233" w:lineRule="auto"/>
        <w:ind w:left="341" w:hanging="341"/>
        <w:jc w:val="both"/>
        <w:rPr>
          <w:rFonts w:ascii="Arial" w:eastAsia="Arial" w:hAnsi="Arial"/>
        </w:rPr>
      </w:pPr>
      <w:r>
        <w:rPr>
          <w:rFonts w:ascii="Times New Roman" w:eastAsia="Times New Roman" w:hAnsi="Times New Roman"/>
          <w:sz w:val="24"/>
        </w:rPr>
        <w:t>Provozovatel je oprávněn Pravidla provozu jednostranně doplňovat nebo upravovat. Je však povinen každou změnu oznámit neprodleně rodičům.</w:t>
      </w:r>
    </w:p>
    <w:p w14:paraId="0EBAE406" w14:textId="77777777" w:rsidR="00F23D76" w:rsidRDefault="00F23D76" w:rsidP="00F23D76">
      <w:pPr>
        <w:spacing w:line="215" w:lineRule="exact"/>
        <w:rPr>
          <w:rFonts w:ascii="Arial" w:eastAsia="Arial" w:hAnsi="Arial"/>
        </w:rPr>
      </w:pPr>
    </w:p>
    <w:p w14:paraId="32CA6796" w14:textId="77777777" w:rsidR="00F23D76" w:rsidRDefault="00F23D76" w:rsidP="00F23D76">
      <w:pPr>
        <w:numPr>
          <w:ilvl w:val="0"/>
          <w:numId w:val="30"/>
        </w:numPr>
        <w:tabs>
          <w:tab w:val="left" w:pos="341"/>
        </w:tabs>
        <w:spacing w:after="0" w:line="234" w:lineRule="auto"/>
        <w:ind w:left="341" w:hanging="341"/>
        <w:jc w:val="both"/>
        <w:rPr>
          <w:rFonts w:ascii="Arial" w:eastAsia="Arial" w:hAnsi="Arial"/>
        </w:rPr>
      </w:pPr>
      <w:r>
        <w:rPr>
          <w:rFonts w:ascii="Times New Roman" w:eastAsia="Times New Roman" w:hAnsi="Times New Roman"/>
          <w:sz w:val="24"/>
        </w:rPr>
        <w:t>Aktuální znění těchto pravidel provozu je zveřejněno v prostorách DS a dálkově dostupné na webových stránkách DS.</w:t>
      </w:r>
    </w:p>
    <w:p w14:paraId="19F4C22E" w14:textId="77777777" w:rsidR="00F23D76" w:rsidRDefault="00F23D76" w:rsidP="00F23D76">
      <w:pPr>
        <w:spacing w:line="200" w:lineRule="exact"/>
        <w:rPr>
          <w:rFonts w:ascii="Arial" w:eastAsia="Arial" w:hAnsi="Arial"/>
        </w:rPr>
      </w:pPr>
    </w:p>
    <w:p w14:paraId="5DCA2CA3" w14:textId="4CF8C8AD" w:rsidR="00F23D76" w:rsidRDefault="00F23D76" w:rsidP="00F23D76">
      <w:pPr>
        <w:numPr>
          <w:ilvl w:val="0"/>
          <w:numId w:val="30"/>
        </w:numPr>
        <w:tabs>
          <w:tab w:val="left" w:pos="341"/>
        </w:tabs>
        <w:spacing w:after="0" w:line="0" w:lineRule="atLeast"/>
        <w:ind w:left="341" w:hanging="341"/>
        <w:jc w:val="both"/>
        <w:rPr>
          <w:rFonts w:ascii="Arial" w:eastAsia="Arial" w:hAnsi="Arial"/>
        </w:rPr>
      </w:pPr>
      <w:r>
        <w:rPr>
          <w:rFonts w:ascii="Times New Roman" w:eastAsia="Times New Roman" w:hAnsi="Times New Roman"/>
          <w:sz w:val="24"/>
        </w:rPr>
        <w:t xml:space="preserve">Pravidla provozu jsou platná a účinná od </w:t>
      </w:r>
      <w:r w:rsidR="00FF6CA4">
        <w:rPr>
          <w:rFonts w:ascii="Times New Roman" w:eastAsia="Times New Roman" w:hAnsi="Times New Roman"/>
          <w:sz w:val="24"/>
        </w:rPr>
        <w:t>1.</w:t>
      </w:r>
      <w:r w:rsidR="00E11B5A">
        <w:rPr>
          <w:rFonts w:ascii="Times New Roman" w:eastAsia="Times New Roman" w:hAnsi="Times New Roman"/>
          <w:sz w:val="24"/>
        </w:rPr>
        <w:t xml:space="preserve"> 1. </w:t>
      </w:r>
      <w:r w:rsidR="00AF482A">
        <w:rPr>
          <w:rFonts w:ascii="Times New Roman" w:eastAsia="Times New Roman" w:hAnsi="Times New Roman"/>
          <w:sz w:val="24"/>
        </w:rPr>
        <w:t>2021</w:t>
      </w:r>
    </w:p>
    <w:p w14:paraId="301F3F75" w14:textId="77777777" w:rsidR="00F23D76" w:rsidRDefault="00F23D76" w:rsidP="00F23D76">
      <w:pPr>
        <w:spacing w:line="221" w:lineRule="exact"/>
        <w:rPr>
          <w:rFonts w:ascii="Times New Roman" w:eastAsia="Times New Roman" w:hAnsi="Times New Roman"/>
        </w:rPr>
      </w:pPr>
    </w:p>
    <w:p w14:paraId="39D247F7" w14:textId="77777777" w:rsidR="00541C1D" w:rsidRDefault="00541C1D" w:rsidP="00F23D76">
      <w:pPr>
        <w:spacing w:line="0" w:lineRule="atLeast"/>
        <w:ind w:left="1"/>
        <w:rPr>
          <w:rFonts w:ascii="Times New Roman" w:eastAsia="Times New Roman" w:hAnsi="Times New Roman"/>
          <w:sz w:val="24"/>
        </w:rPr>
      </w:pPr>
    </w:p>
    <w:p w14:paraId="531FAE1D" w14:textId="77777777" w:rsidR="00541C1D" w:rsidRDefault="00541C1D" w:rsidP="00F23D76">
      <w:pPr>
        <w:spacing w:line="0" w:lineRule="atLeast"/>
        <w:ind w:left="1"/>
        <w:rPr>
          <w:rFonts w:ascii="Times New Roman" w:eastAsia="Times New Roman" w:hAnsi="Times New Roman"/>
          <w:sz w:val="24"/>
        </w:rPr>
      </w:pPr>
    </w:p>
    <w:p w14:paraId="01677125" w14:textId="77777777" w:rsidR="00541C1D" w:rsidRDefault="00541C1D" w:rsidP="00F23D76">
      <w:pPr>
        <w:spacing w:line="0" w:lineRule="atLeast"/>
        <w:ind w:left="1"/>
        <w:rPr>
          <w:rFonts w:ascii="Times New Roman" w:eastAsia="Times New Roman" w:hAnsi="Times New Roman"/>
          <w:sz w:val="24"/>
        </w:rPr>
      </w:pPr>
    </w:p>
    <w:p w14:paraId="786C4D6A" w14:textId="74B6542E" w:rsidR="00F23D76" w:rsidRDefault="00F23D76" w:rsidP="007A01C0">
      <w:pPr>
        <w:spacing w:line="0" w:lineRule="atLeast"/>
        <w:ind w:left="1"/>
        <w:rPr>
          <w:rFonts w:ascii="Times New Roman" w:eastAsia="Times New Roman" w:hAnsi="Times New Roman"/>
        </w:rPr>
      </w:pPr>
      <w:r>
        <w:rPr>
          <w:rFonts w:ascii="Times New Roman" w:eastAsia="Times New Roman" w:hAnsi="Times New Roman"/>
          <w:sz w:val="24"/>
        </w:rPr>
        <w:t xml:space="preserve">Ve Zlíně dne </w:t>
      </w:r>
      <w:r w:rsidR="00E11B5A">
        <w:rPr>
          <w:rFonts w:ascii="Times New Roman" w:eastAsia="Times New Roman" w:hAnsi="Times New Roman"/>
          <w:sz w:val="24"/>
        </w:rPr>
        <w:t>1. 1. 20</w:t>
      </w:r>
      <w:r w:rsidR="00682787">
        <w:rPr>
          <w:rFonts w:ascii="Times New Roman" w:eastAsia="Times New Roman" w:hAnsi="Times New Roman"/>
          <w:sz w:val="24"/>
        </w:rPr>
        <w:t>21</w:t>
      </w:r>
    </w:p>
    <w:p w14:paraId="6DE2C575" w14:textId="77777777" w:rsidR="00F23D76" w:rsidRDefault="007A01C0" w:rsidP="00F23D76">
      <w:pPr>
        <w:spacing w:line="0" w:lineRule="atLeast"/>
        <w:ind w:left="1"/>
        <w:rPr>
          <w:rFonts w:ascii="Times New Roman" w:eastAsia="Times New Roman" w:hAnsi="Times New Roman"/>
          <w:sz w:val="24"/>
        </w:rPr>
      </w:pPr>
      <w:r>
        <w:rPr>
          <w:rFonts w:ascii="Times New Roman" w:eastAsia="Times New Roman" w:hAnsi="Times New Roman"/>
          <w:sz w:val="24"/>
        </w:rPr>
        <w:t xml:space="preserve">                                                                                                           </w:t>
      </w:r>
      <w:r w:rsidR="00F23D76">
        <w:rPr>
          <w:rFonts w:ascii="Times New Roman" w:eastAsia="Times New Roman" w:hAnsi="Times New Roman"/>
          <w:sz w:val="24"/>
        </w:rPr>
        <w:t>Helena Blaťáková</w:t>
      </w:r>
    </w:p>
    <w:p w14:paraId="2FBDF8BD" w14:textId="77777777" w:rsidR="007A01C0" w:rsidRDefault="007A01C0" w:rsidP="00F23D76">
      <w:pPr>
        <w:spacing w:line="0" w:lineRule="atLeast"/>
        <w:ind w:left="1"/>
        <w:rPr>
          <w:rFonts w:ascii="Times New Roman" w:eastAsia="Times New Roman" w:hAnsi="Times New Roman"/>
          <w:sz w:val="24"/>
        </w:rPr>
      </w:pPr>
      <w:r>
        <w:rPr>
          <w:rFonts w:ascii="Times New Roman" w:eastAsia="Times New Roman" w:hAnsi="Times New Roman"/>
          <w:sz w:val="24"/>
        </w:rPr>
        <w:t xml:space="preserve">                                                                                                                 ředitelka </w:t>
      </w:r>
    </w:p>
    <w:p w14:paraId="25FC3F68" w14:textId="77777777" w:rsidR="007A01C0" w:rsidRDefault="007A01C0" w:rsidP="007A01C0">
      <w:pPr>
        <w:spacing w:line="0" w:lineRule="atLeast"/>
        <w:ind w:left="1"/>
        <w:rPr>
          <w:rFonts w:ascii="Times New Roman" w:eastAsia="Times New Roman" w:hAnsi="Times New Roman"/>
          <w:sz w:val="24"/>
        </w:rPr>
      </w:pPr>
      <w:r>
        <w:rPr>
          <w:rFonts w:ascii="Times New Roman" w:eastAsia="Times New Roman" w:hAnsi="Times New Roman"/>
          <w:sz w:val="24"/>
        </w:rPr>
        <w:t xml:space="preserve">                                                                                             CENTRUM ŠŤASTNÉ DÍTĚ, </w:t>
      </w:r>
      <w:proofErr w:type="spellStart"/>
      <w:r>
        <w:rPr>
          <w:rFonts w:ascii="Times New Roman" w:eastAsia="Times New Roman" w:hAnsi="Times New Roman"/>
          <w:sz w:val="24"/>
        </w:rPr>
        <w:t>z.s</w:t>
      </w:r>
      <w:proofErr w:type="spellEnd"/>
    </w:p>
    <w:p w14:paraId="59193CF7" w14:textId="77777777" w:rsidR="00F23D76" w:rsidRDefault="00F23D76" w:rsidP="00F23D76">
      <w:pPr>
        <w:spacing w:line="0" w:lineRule="atLeast"/>
        <w:ind w:left="1"/>
        <w:rPr>
          <w:rFonts w:ascii="Times New Roman" w:eastAsia="Times New Roman" w:hAnsi="Times New Roman"/>
          <w:b/>
          <w:sz w:val="24"/>
        </w:rPr>
      </w:pPr>
      <w:r>
        <w:rPr>
          <w:rFonts w:ascii="Times New Roman" w:eastAsia="Times New Roman" w:hAnsi="Times New Roman"/>
          <w:b/>
          <w:sz w:val="24"/>
        </w:rPr>
        <w:lastRenderedPageBreak/>
        <w:t>Přílohy:</w:t>
      </w:r>
    </w:p>
    <w:p w14:paraId="3844B4CF" w14:textId="77777777" w:rsidR="00F23D76" w:rsidRDefault="00F23D76" w:rsidP="00F23D76">
      <w:pPr>
        <w:spacing w:line="207" w:lineRule="exact"/>
        <w:rPr>
          <w:rFonts w:ascii="Times New Roman" w:eastAsia="Times New Roman" w:hAnsi="Times New Roman"/>
        </w:rPr>
      </w:pPr>
    </w:p>
    <w:p w14:paraId="3ED94450" w14:textId="77777777" w:rsidR="007A01C0" w:rsidRDefault="00F23D76" w:rsidP="007A01C0">
      <w:pPr>
        <w:spacing w:line="408" w:lineRule="auto"/>
        <w:ind w:left="1" w:right="3460"/>
        <w:rPr>
          <w:rFonts w:ascii="Times New Roman" w:eastAsia="Times New Roman" w:hAnsi="Times New Roman"/>
          <w:sz w:val="24"/>
        </w:rPr>
      </w:pPr>
      <w:r>
        <w:rPr>
          <w:rFonts w:ascii="Times New Roman" w:eastAsia="Times New Roman" w:hAnsi="Times New Roman"/>
          <w:sz w:val="24"/>
        </w:rPr>
        <w:t xml:space="preserve">Žádost o umístění dítěte do Dětské skupiny </w:t>
      </w:r>
    </w:p>
    <w:p w14:paraId="301E861B" w14:textId="77777777" w:rsidR="007A01C0" w:rsidRDefault="007A01C0" w:rsidP="007A01C0">
      <w:pPr>
        <w:spacing w:line="408" w:lineRule="auto"/>
        <w:ind w:left="1" w:right="3460"/>
        <w:rPr>
          <w:rFonts w:ascii="Times New Roman" w:eastAsia="Times New Roman" w:hAnsi="Times New Roman"/>
          <w:sz w:val="24"/>
        </w:rPr>
      </w:pPr>
      <w:r>
        <w:rPr>
          <w:rFonts w:ascii="Times New Roman" w:eastAsia="Times New Roman" w:hAnsi="Times New Roman"/>
          <w:sz w:val="24"/>
        </w:rPr>
        <w:t xml:space="preserve">Evidenční list dítěte </w:t>
      </w:r>
      <w:r w:rsidR="00F23D76">
        <w:rPr>
          <w:rFonts w:ascii="Times New Roman" w:eastAsia="Times New Roman" w:hAnsi="Times New Roman"/>
          <w:sz w:val="24"/>
        </w:rPr>
        <w:t xml:space="preserve"> Dětské skupiny </w:t>
      </w:r>
    </w:p>
    <w:p w14:paraId="1E0B99DE" w14:textId="77777777" w:rsidR="007A01C0" w:rsidRDefault="00F23D76" w:rsidP="007A01C0">
      <w:pPr>
        <w:spacing w:line="408" w:lineRule="auto"/>
        <w:ind w:left="1" w:right="3460"/>
        <w:rPr>
          <w:rFonts w:ascii="Times New Roman" w:eastAsia="Times New Roman" w:hAnsi="Times New Roman"/>
          <w:sz w:val="24"/>
        </w:rPr>
      </w:pPr>
      <w:r>
        <w:rPr>
          <w:rFonts w:ascii="Times New Roman" w:eastAsia="Times New Roman" w:hAnsi="Times New Roman"/>
          <w:sz w:val="24"/>
        </w:rPr>
        <w:t>Smlouva o poskytov</w:t>
      </w:r>
      <w:r w:rsidR="007A01C0">
        <w:rPr>
          <w:rFonts w:ascii="Times New Roman" w:eastAsia="Times New Roman" w:hAnsi="Times New Roman"/>
          <w:sz w:val="24"/>
        </w:rPr>
        <w:t>ání služby péče o dítě v Dětské s</w:t>
      </w:r>
      <w:r>
        <w:rPr>
          <w:rFonts w:ascii="Times New Roman" w:eastAsia="Times New Roman" w:hAnsi="Times New Roman"/>
          <w:sz w:val="24"/>
        </w:rPr>
        <w:t>kupině</w:t>
      </w:r>
    </w:p>
    <w:p w14:paraId="3E1AAE3E" w14:textId="77777777" w:rsidR="00F23D76" w:rsidRDefault="00F23D76" w:rsidP="007A01C0">
      <w:pPr>
        <w:spacing w:line="408" w:lineRule="auto"/>
        <w:ind w:left="1" w:right="3460"/>
        <w:rPr>
          <w:rFonts w:ascii="Times New Roman" w:eastAsia="Times New Roman" w:hAnsi="Times New Roman"/>
          <w:sz w:val="24"/>
        </w:rPr>
      </w:pPr>
      <w:r>
        <w:rPr>
          <w:rFonts w:ascii="Times New Roman" w:eastAsia="Times New Roman" w:hAnsi="Times New Roman"/>
          <w:sz w:val="24"/>
        </w:rPr>
        <w:t xml:space="preserve"> Vnitřní pravidla provozu Dětské skupiny </w:t>
      </w:r>
    </w:p>
    <w:p w14:paraId="209B5D23" w14:textId="77777777" w:rsidR="00F23D76" w:rsidRDefault="00F23D76" w:rsidP="00F23D76">
      <w:pPr>
        <w:spacing w:line="404" w:lineRule="auto"/>
        <w:ind w:left="1" w:right="2740"/>
        <w:rPr>
          <w:rFonts w:ascii="Times New Roman" w:eastAsia="Times New Roman" w:hAnsi="Times New Roman"/>
          <w:sz w:val="24"/>
        </w:rPr>
      </w:pPr>
      <w:r>
        <w:rPr>
          <w:rFonts w:ascii="Times New Roman" w:eastAsia="Times New Roman" w:hAnsi="Times New Roman"/>
          <w:sz w:val="24"/>
        </w:rPr>
        <w:t xml:space="preserve">Plán výchovy a péče Dětské skupiny </w:t>
      </w:r>
    </w:p>
    <w:p w14:paraId="0350CEAD" w14:textId="77777777" w:rsidR="00D11FA7" w:rsidRPr="001666D2" w:rsidRDefault="00F23D76" w:rsidP="00BD1494">
      <w:pPr>
        <w:spacing w:line="404" w:lineRule="auto"/>
        <w:ind w:left="1" w:right="680"/>
        <w:rPr>
          <w:rFonts w:ascii="Times New Roman" w:hAnsi="Times New Roman" w:cs="Times New Roman"/>
          <w:sz w:val="24"/>
          <w:szCs w:val="24"/>
        </w:rPr>
      </w:pPr>
      <w:r>
        <w:rPr>
          <w:rFonts w:ascii="Times New Roman" w:eastAsia="Times New Roman" w:hAnsi="Times New Roman"/>
          <w:sz w:val="24"/>
        </w:rPr>
        <w:t>Posudek lékaře o zdravotní způsobilosti dítě</w:t>
      </w:r>
      <w:r w:rsidR="00BD1494">
        <w:rPr>
          <w:rFonts w:ascii="Times New Roman" w:eastAsia="Times New Roman" w:hAnsi="Times New Roman"/>
          <w:sz w:val="24"/>
        </w:rPr>
        <w:t>te k docházce do Dětské skupiny</w:t>
      </w:r>
      <w:bookmarkStart w:id="0" w:name="page3"/>
      <w:bookmarkEnd w:id="0"/>
    </w:p>
    <w:sectPr w:rsidR="00D11FA7" w:rsidRPr="001666D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BA31" w14:textId="77777777" w:rsidR="00B007D0" w:rsidRDefault="00B007D0" w:rsidP="00B517F9">
      <w:pPr>
        <w:spacing w:after="0" w:line="240" w:lineRule="auto"/>
      </w:pPr>
      <w:r>
        <w:separator/>
      </w:r>
    </w:p>
  </w:endnote>
  <w:endnote w:type="continuationSeparator" w:id="0">
    <w:p w14:paraId="1738F7BE" w14:textId="77777777" w:rsidR="00B007D0" w:rsidRDefault="00B007D0" w:rsidP="00B5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altName w:val="﷽﷽﷽﷽﷽﷽﷽﷽̾怀"/>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B65C" w14:textId="77777777" w:rsidR="00B007D0" w:rsidRDefault="00B007D0" w:rsidP="00B517F9">
      <w:pPr>
        <w:spacing w:after="0" w:line="240" w:lineRule="auto"/>
      </w:pPr>
      <w:r>
        <w:separator/>
      </w:r>
    </w:p>
  </w:footnote>
  <w:footnote w:type="continuationSeparator" w:id="0">
    <w:p w14:paraId="27DD727F" w14:textId="77777777" w:rsidR="00B007D0" w:rsidRDefault="00B007D0" w:rsidP="00B5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9EDC" w14:textId="77777777" w:rsidR="007A01C0" w:rsidRDefault="007A01C0" w:rsidP="00C71543">
    <w:pPr>
      <w:rPr>
        <w:rFonts w:asciiTheme="majorHAnsi" w:hAnsiTheme="majorHAnsi"/>
        <w:sz w:val="28"/>
        <w:szCs w:val="28"/>
      </w:rPr>
    </w:pPr>
    <w:r>
      <w:rPr>
        <w:noProof/>
        <w:lang w:eastAsia="cs-CZ"/>
      </w:rPr>
      <w:drawing>
        <wp:anchor distT="0" distB="0" distL="114300" distR="114300" simplePos="0" relativeHeight="251659264" behindDoc="0" locked="0" layoutInCell="1" allowOverlap="1" wp14:anchorId="72730B58" wp14:editId="428735C4">
          <wp:simplePos x="0" y="0"/>
          <wp:positionH relativeFrom="margin">
            <wp:posOffset>3900805</wp:posOffset>
          </wp:positionH>
          <wp:positionV relativeFrom="paragraph">
            <wp:posOffset>7620</wp:posOffset>
          </wp:positionV>
          <wp:extent cx="2415540" cy="558800"/>
          <wp:effectExtent l="0" t="0" r="3810" b="0"/>
          <wp:wrapNone/>
          <wp:docPr id="1" name="Obrázek 1" descr="C:\Users\Helena Blaťáková\AppData\Local\Microsoft\Windows\INetCacheContent.Word\logo na web[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 Blaťáková\AppData\Local\Microsoft\Windows\INetCacheContent.Word\logo na web[285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54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31584" w14:textId="77777777" w:rsidR="007A01C0" w:rsidRDefault="007A01C0" w:rsidP="00C71543">
    <w:pPr>
      <w:rPr>
        <w:rFonts w:asciiTheme="majorHAnsi" w:hAnsiTheme="majorHAnsi"/>
        <w:sz w:val="28"/>
        <w:szCs w:val="28"/>
      </w:rPr>
    </w:pPr>
    <w:r>
      <w:rPr>
        <w:noProof/>
        <w:lang w:eastAsia="cs-CZ"/>
      </w:rPr>
      <w:drawing>
        <wp:anchor distT="0" distB="0" distL="114300" distR="114300" simplePos="0" relativeHeight="251660288" behindDoc="1" locked="0" layoutInCell="1" allowOverlap="1" wp14:anchorId="58267159" wp14:editId="55D758AB">
          <wp:simplePos x="0" y="0"/>
          <wp:positionH relativeFrom="column">
            <wp:posOffset>4914265</wp:posOffset>
          </wp:positionH>
          <wp:positionV relativeFrom="paragraph">
            <wp:posOffset>6985</wp:posOffset>
          </wp:positionV>
          <wp:extent cx="1409700" cy="1344930"/>
          <wp:effectExtent l="0" t="0" r="0" b="7620"/>
          <wp:wrapNone/>
          <wp:docPr id="3" name="Obrázek 3" descr="C:\Users\Helena Blaťáková\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 Blaťáková\AppData\Local\Microsoft\Windows\INetCacheContent.Wor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D609C" w14:textId="77777777" w:rsidR="00B517F9" w:rsidRDefault="00B517F9" w:rsidP="00C71543">
    <w:pPr>
      <w:rPr>
        <w:rFonts w:asciiTheme="majorHAnsi" w:hAnsiTheme="majorHAnsi"/>
        <w:sz w:val="28"/>
        <w:szCs w:val="28"/>
      </w:rPr>
    </w:pPr>
    <w:r>
      <w:rPr>
        <w:rFonts w:asciiTheme="majorHAnsi" w:hAnsiTheme="majorHAnsi"/>
        <w:sz w:val="28"/>
        <w:szCs w:val="28"/>
      </w:rPr>
      <w:t xml:space="preserve">CENTRUM ŠŤASTNÉ DÍTĚ, </w:t>
    </w:r>
    <w:proofErr w:type="spellStart"/>
    <w:r>
      <w:rPr>
        <w:rFonts w:asciiTheme="majorHAnsi" w:hAnsiTheme="majorHAnsi"/>
        <w:sz w:val="28"/>
        <w:szCs w:val="28"/>
      </w:rPr>
      <w:t>z.s</w:t>
    </w:r>
    <w:proofErr w:type="spellEnd"/>
    <w:r>
      <w:rPr>
        <w:rFonts w:asciiTheme="majorHAnsi" w:hAnsiTheme="majorHAnsi"/>
        <w:sz w:val="28"/>
        <w:szCs w:val="28"/>
      </w:rPr>
      <w:t>.</w:t>
    </w:r>
  </w:p>
  <w:p w14:paraId="18204406" w14:textId="77777777" w:rsidR="00B517F9" w:rsidRPr="003F326F" w:rsidRDefault="00B517F9" w:rsidP="00C71543">
    <w:pPr>
      <w:jc w:val="both"/>
      <w:rPr>
        <w:rFonts w:asciiTheme="majorHAnsi" w:hAnsiTheme="majorHAnsi"/>
        <w:sz w:val="20"/>
        <w:szCs w:val="20"/>
      </w:rPr>
    </w:pPr>
    <w:r w:rsidRPr="00883BB8">
      <w:rPr>
        <w:rFonts w:asciiTheme="majorHAnsi" w:hAnsiTheme="majorHAnsi"/>
        <w:sz w:val="20"/>
        <w:szCs w:val="20"/>
      </w:rPr>
      <w:t>Lorencova 5424, Zlín, 76001</w:t>
    </w:r>
    <w:r>
      <w:rPr>
        <w:rFonts w:asciiTheme="majorHAnsi" w:hAnsiTheme="majorHAnsi"/>
        <w:sz w:val="20"/>
        <w:szCs w:val="20"/>
      </w:rPr>
      <w:t xml:space="preserve">, </w:t>
    </w:r>
    <w:hyperlink r:id="rId3" w:history="1">
      <w:r w:rsidRPr="001533B5">
        <w:rPr>
          <w:rStyle w:val="Hypertextovodkaz"/>
          <w:rFonts w:asciiTheme="majorHAnsi" w:hAnsiTheme="majorHAnsi"/>
          <w:sz w:val="20"/>
          <w:szCs w:val="20"/>
        </w:rPr>
        <w:t>www.centrumstastnedite.cz</w:t>
      </w:r>
    </w:hyperlink>
    <w:r>
      <w:rPr>
        <w:rFonts w:asciiTheme="majorHAnsi" w:hAnsiTheme="majorHAnsi"/>
        <w:sz w:val="20"/>
        <w:szCs w:val="20"/>
      </w:rPr>
      <w:t>, +420773885507</w:t>
    </w:r>
    <w:r w:rsidR="007A01C0">
      <w:rPr>
        <w:rFonts w:asciiTheme="majorHAnsi" w:hAnsiTheme="majorHAnsi"/>
        <w:sz w:val="20"/>
        <w:szCs w:val="20"/>
      </w:rPr>
      <w:t xml:space="preserve">           </w:t>
    </w:r>
  </w:p>
  <w:p w14:paraId="28DE5DB1" w14:textId="77777777" w:rsidR="00B517F9" w:rsidRPr="00B517F9" w:rsidRDefault="00B517F9" w:rsidP="00B517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46C91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3F2DBA3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57130A2"/>
    <w:lvl w:ilvl="0" w:tplc="FFFFFFFF">
      <w:start w:val="1"/>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62BBD95A"/>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436C6124"/>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628C895C"/>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6763845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75A2A8D4"/>
    <w:lvl w:ilvl="0" w:tplc="FFFFFFFF">
      <w:start w:val="1"/>
      <w:numFmt w:val="decimal"/>
      <w:lvlText w:val="%1."/>
      <w:lvlJc w:val="left"/>
    </w:lvl>
    <w:lvl w:ilvl="1" w:tplc="FFFFFFFF">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08EDBD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0B03E0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E49EB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2CA88610"/>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0836C40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02901D82"/>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3A95F874"/>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0813864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1E7FF520"/>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6CEAF0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22221A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1"/>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360B77FB"/>
    <w:multiLevelType w:val="hybridMultilevel"/>
    <w:tmpl w:val="366C52D2"/>
    <w:lvl w:ilvl="0" w:tplc="86E8DDE0">
      <w:start w:val="1"/>
      <w:numFmt w:val="bullet"/>
      <w:lvlText w:val=""/>
      <w:lvlJc w:val="left"/>
      <w:pPr>
        <w:ind w:left="1000" w:hanging="360"/>
      </w:pPr>
      <w:rPr>
        <w:rFonts w:ascii="Symbol" w:hAnsi="Symbol" w:hint="default"/>
      </w:rPr>
    </w:lvl>
    <w:lvl w:ilvl="1" w:tplc="04050003" w:tentative="1">
      <w:start w:val="1"/>
      <w:numFmt w:val="bullet"/>
      <w:lvlText w:val="o"/>
      <w:lvlJc w:val="left"/>
      <w:pPr>
        <w:ind w:left="1720" w:hanging="360"/>
      </w:pPr>
      <w:rPr>
        <w:rFonts w:ascii="Courier New" w:hAnsi="Courier New" w:cs="Courier New" w:hint="default"/>
      </w:rPr>
    </w:lvl>
    <w:lvl w:ilvl="2" w:tplc="04050005" w:tentative="1">
      <w:start w:val="1"/>
      <w:numFmt w:val="bullet"/>
      <w:lvlText w:val=""/>
      <w:lvlJc w:val="left"/>
      <w:pPr>
        <w:ind w:left="2440" w:hanging="360"/>
      </w:pPr>
      <w:rPr>
        <w:rFonts w:ascii="Wingdings" w:hAnsi="Wingdings" w:hint="default"/>
      </w:rPr>
    </w:lvl>
    <w:lvl w:ilvl="3" w:tplc="04050001" w:tentative="1">
      <w:start w:val="1"/>
      <w:numFmt w:val="bullet"/>
      <w:lvlText w:val=""/>
      <w:lvlJc w:val="left"/>
      <w:pPr>
        <w:ind w:left="3160" w:hanging="360"/>
      </w:pPr>
      <w:rPr>
        <w:rFonts w:ascii="Symbol" w:hAnsi="Symbol" w:hint="default"/>
      </w:rPr>
    </w:lvl>
    <w:lvl w:ilvl="4" w:tplc="04050003" w:tentative="1">
      <w:start w:val="1"/>
      <w:numFmt w:val="bullet"/>
      <w:lvlText w:val="o"/>
      <w:lvlJc w:val="left"/>
      <w:pPr>
        <w:ind w:left="3880" w:hanging="360"/>
      </w:pPr>
      <w:rPr>
        <w:rFonts w:ascii="Courier New" w:hAnsi="Courier New" w:cs="Courier New" w:hint="default"/>
      </w:rPr>
    </w:lvl>
    <w:lvl w:ilvl="5" w:tplc="04050005" w:tentative="1">
      <w:start w:val="1"/>
      <w:numFmt w:val="bullet"/>
      <w:lvlText w:val=""/>
      <w:lvlJc w:val="left"/>
      <w:pPr>
        <w:ind w:left="4600" w:hanging="360"/>
      </w:pPr>
      <w:rPr>
        <w:rFonts w:ascii="Wingdings" w:hAnsi="Wingdings" w:hint="default"/>
      </w:rPr>
    </w:lvl>
    <w:lvl w:ilvl="6" w:tplc="04050001" w:tentative="1">
      <w:start w:val="1"/>
      <w:numFmt w:val="bullet"/>
      <w:lvlText w:val=""/>
      <w:lvlJc w:val="left"/>
      <w:pPr>
        <w:ind w:left="5320" w:hanging="360"/>
      </w:pPr>
      <w:rPr>
        <w:rFonts w:ascii="Symbol" w:hAnsi="Symbol" w:hint="default"/>
      </w:rPr>
    </w:lvl>
    <w:lvl w:ilvl="7" w:tplc="04050003" w:tentative="1">
      <w:start w:val="1"/>
      <w:numFmt w:val="bullet"/>
      <w:lvlText w:val="o"/>
      <w:lvlJc w:val="left"/>
      <w:pPr>
        <w:ind w:left="6040" w:hanging="360"/>
      </w:pPr>
      <w:rPr>
        <w:rFonts w:ascii="Courier New" w:hAnsi="Courier New" w:cs="Courier New" w:hint="default"/>
      </w:rPr>
    </w:lvl>
    <w:lvl w:ilvl="8" w:tplc="04050005" w:tentative="1">
      <w:start w:val="1"/>
      <w:numFmt w:val="bullet"/>
      <w:lvlText w:val=""/>
      <w:lvlJc w:val="left"/>
      <w:pPr>
        <w:ind w:left="6760" w:hanging="360"/>
      </w:pPr>
      <w:rPr>
        <w:rFonts w:ascii="Wingdings" w:hAnsi="Wingdings" w:hint="default"/>
      </w:rPr>
    </w:lvl>
  </w:abstractNum>
  <w:abstractNum w:abstractNumId="30" w15:restartNumberingAfterBreak="0">
    <w:nsid w:val="3AEE6D8E"/>
    <w:multiLevelType w:val="hybridMultilevel"/>
    <w:tmpl w:val="8068A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E06BB8"/>
    <w:multiLevelType w:val="hybridMultilevel"/>
    <w:tmpl w:val="8A3ECD34"/>
    <w:lvl w:ilvl="0" w:tplc="86E8D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EB0EF4"/>
    <w:multiLevelType w:val="hybridMultilevel"/>
    <w:tmpl w:val="C21081A2"/>
    <w:lvl w:ilvl="0" w:tplc="86E8DD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30"/>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75"/>
    <w:rsid w:val="00013F56"/>
    <w:rsid w:val="00025D85"/>
    <w:rsid w:val="000647D6"/>
    <w:rsid w:val="00067B65"/>
    <w:rsid w:val="00072477"/>
    <w:rsid w:val="00091B32"/>
    <w:rsid w:val="000B3183"/>
    <w:rsid w:val="000C12AA"/>
    <w:rsid w:val="0010071E"/>
    <w:rsid w:val="0015729D"/>
    <w:rsid w:val="001666D2"/>
    <w:rsid w:val="00173B36"/>
    <w:rsid w:val="001B4D61"/>
    <w:rsid w:val="001C520B"/>
    <w:rsid w:val="002F4AFF"/>
    <w:rsid w:val="0030097B"/>
    <w:rsid w:val="00313A00"/>
    <w:rsid w:val="003174EE"/>
    <w:rsid w:val="00330C89"/>
    <w:rsid w:val="00377574"/>
    <w:rsid w:val="00383B1B"/>
    <w:rsid w:val="0039203F"/>
    <w:rsid w:val="003962A8"/>
    <w:rsid w:val="00406593"/>
    <w:rsid w:val="004735B4"/>
    <w:rsid w:val="004E1AE9"/>
    <w:rsid w:val="00512FEE"/>
    <w:rsid w:val="005357D5"/>
    <w:rsid w:val="00536A1A"/>
    <w:rsid w:val="00541C1D"/>
    <w:rsid w:val="00562DF0"/>
    <w:rsid w:val="0059049F"/>
    <w:rsid w:val="006133FB"/>
    <w:rsid w:val="00631B9B"/>
    <w:rsid w:val="0064352B"/>
    <w:rsid w:val="00664B4A"/>
    <w:rsid w:val="00666F89"/>
    <w:rsid w:val="00682787"/>
    <w:rsid w:val="00690DD2"/>
    <w:rsid w:val="0069583B"/>
    <w:rsid w:val="006D5776"/>
    <w:rsid w:val="006E7E71"/>
    <w:rsid w:val="00781DA3"/>
    <w:rsid w:val="00784D35"/>
    <w:rsid w:val="007A01C0"/>
    <w:rsid w:val="007B5B31"/>
    <w:rsid w:val="007E69C6"/>
    <w:rsid w:val="00873E18"/>
    <w:rsid w:val="00877657"/>
    <w:rsid w:val="00891BA1"/>
    <w:rsid w:val="008A12D4"/>
    <w:rsid w:val="008E2B48"/>
    <w:rsid w:val="008E3156"/>
    <w:rsid w:val="008E4194"/>
    <w:rsid w:val="009332B8"/>
    <w:rsid w:val="00944618"/>
    <w:rsid w:val="009713D7"/>
    <w:rsid w:val="009E6D70"/>
    <w:rsid w:val="009F3EB8"/>
    <w:rsid w:val="00A13B85"/>
    <w:rsid w:val="00A5094E"/>
    <w:rsid w:val="00A65563"/>
    <w:rsid w:val="00A80055"/>
    <w:rsid w:val="00AD69A9"/>
    <w:rsid w:val="00AE56FB"/>
    <w:rsid w:val="00AF482A"/>
    <w:rsid w:val="00B007D0"/>
    <w:rsid w:val="00B03EF4"/>
    <w:rsid w:val="00B1293A"/>
    <w:rsid w:val="00B517F9"/>
    <w:rsid w:val="00B740F4"/>
    <w:rsid w:val="00B87BE5"/>
    <w:rsid w:val="00BD1494"/>
    <w:rsid w:val="00C059E6"/>
    <w:rsid w:val="00C71543"/>
    <w:rsid w:val="00C97EEA"/>
    <w:rsid w:val="00CE7C8C"/>
    <w:rsid w:val="00D070B8"/>
    <w:rsid w:val="00D11FA7"/>
    <w:rsid w:val="00D83FC0"/>
    <w:rsid w:val="00D841AA"/>
    <w:rsid w:val="00DC2ED1"/>
    <w:rsid w:val="00E11B5A"/>
    <w:rsid w:val="00E13ECB"/>
    <w:rsid w:val="00E24392"/>
    <w:rsid w:val="00E577C7"/>
    <w:rsid w:val="00E708D0"/>
    <w:rsid w:val="00E8100A"/>
    <w:rsid w:val="00EA4078"/>
    <w:rsid w:val="00EC0884"/>
    <w:rsid w:val="00EC16E8"/>
    <w:rsid w:val="00F12FC0"/>
    <w:rsid w:val="00F229A4"/>
    <w:rsid w:val="00F23D76"/>
    <w:rsid w:val="00F30C36"/>
    <w:rsid w:val="00F34675"/>
    <w:rsid w:val="00F74CE5"/>
    <w:rsid w:val="00F84AB9"/>
    <w:rsid w:val="00F8761B"/>
    <w:rsid w:val="00FE3127"/>
    <w:rsid w:val="00FF6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2DE4B"/>
  <w15:docId w15:val="{2D60B4EA-2733-4B18-B3CD-6F026D09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34675"/>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8E4194"/>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C9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517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17F9"/>
  </w:style>
  <w:style w:type="paragraph" w:styleId="Zpat">
    <w:name w:val="footer"/>
    <w:basedOn w:val="Normln"/>
    <w:link w:val="ZpatChar"/>
    <w:uiPriority w:val="99"/>
    <w:unhideWhenUsed/>
    <w:rsid w:val="00B51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517F9"/>
  </w:style>
  <w:style w:type="character" w:styleId="Hypertextovodkaz">
    <w:name w:val="Hyperlink"/>
    <w:basedOn w:val="Standardnpsmoodstavce"/>
    <w:uiPriority w:val="99"/>
    <w:unhideWhenUsed/>
    <w:rsid w:val="00B517F9"/>
    <w:rPr>
      <w:color w:val="0000FF" w:themeColor="hyperlink"/>
      <w:u w:val="single"/>
    </w:rPr>
  </w:style>
  <w:style w:type="paragraph" w:styleId="Odstavecseseznamem">
    <w:name w:val="List Paragraph"/>
    <w:basedOn w:val="Normln"/>
    <w:uiPriority w:val="34"/>
    <w:qFormat/>
    <w:rsid w:val="00B03EF4"/>
    <w:pPr>
      <w:ind w:left="720"/>
      <w:contextualSpacing/>
    </w:pPr>
  </w:style>
  <w:style w:type="paragraph" w:styleId="Textbubliny">
    <w:name w:val="Balloon Text"/>
    <w:basedOn w:val="Normln"/>
    <w:link w:val="TextbublinyChar"/>
    <w:uiPriority w:val="99"/>
    <w:semiHidden/>
    <w:unhideWhenUsed/>
    <w:rsid w:val="00F229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2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umstastnedite.cz" TargetMode="External"/><Relationship Id="rId3" Type="http://schemas.openxmlformats.org/officeDocument/2006/relationships/settings" Target="settings.xml"/><Relationship Id="rId7" Type="http://schemas.openxmlformats.org/officeDocument/2006/relationships/hyperlink" Target="mailto:Stastnedite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entrumstastnedite.cz"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3058</Words>
  <Characters>18047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Mrázková Eva</dc:creator>
  <cp:lastModifiedBy>Helena Blaťáková</cp:lastModifiedBy>
  <cp:revision>7</cp:revision>
  <cp:lastPrinted>2020-06-14T18:08:00Z</cp:lastPrinted>
  <dcterms:created xsi:type="dcterms:W3CDTF">2020-06-14T21:13:00Z</dcterms:created>
  <dcterms:modified xsi:type="dcterms:W3CDTF">2021-10-22T10:57:00Z</dcterms:modified>
</cp:coreProperties>
</file>